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CDBE2" w14:textId="5B898F01" w:rsidR="00F12C76" w:rsidRDefault="00707EE8" w:rsidP="006C0B77">
      <w:pPr>
        <w:spacing w:after="0"/>
        <w:ind w:firstLine="709"/>
        <w:jc w:val="both"/>
        <w:rPr>
          <w:rFonts w:ascii="Times New Roman" w:hAnsi="Times New Roman" w:cs="Times New Roman"/>
          <w:sz w:val="28"/>
          <w:szCs w:val="28"/>
          <w:lang w:val="kk-KZ"/>
        </w:rPr>
      </w:pPr>
      <w:r w:rsidRPr="00707EE8">
        <w:rPr>
          <w:rFonts w:ascii="Times New Roman" w:hAnsi="Times New Roman" w:cs="Times New Roman"/>
          <w:b/>
          <w:sz w:val="28"/>
          <w:szCs w:val="28"/>
          <w:lang w:val="kk-KZ" w:eastAsia="ru-RU"/>
        </w:rPr>
        <w:t>П</w:t>
      </w:r>
      <w:r w:rsidR="003D0E37">
        <w:rPr>
          <w:rFonts w:ascii="Times New Roman" w:hAnsi="Times New Roman" w:cs="Times New Roman"/>
          <w:b/>
          <w:sz w:val="28"/>
          <w:szCs w:val="28"/>
          <w:lang w:val="kk-KZ" w:eastAsia="ru-RU"/>
        </w:rPr>
        <w:t xml:space="preserve">рактикалық сабақ - </w:t>
      </w:r>
      <w:r w:rsidRPr="00707EE8">
        <w:rPr>
          <w:rFonts w:ascii="Times New Roman" w:hAnsi="Times New Roman" w:cs="Times New Roman"/>
          <w:b/>
          <w:sz w:val="28"/>
          <w:szCs w:val="28"/>
          <w:lang w:val="kk-KZ" w:eastAsia="ru-RU"/>
        </w:rPr>
        <w:t xml:space="preserve">7 </w:t>
      </w:r>
      <w:r w:rsidRPr="00707EE8">
        <w:rPr>
          <w:rFonts w:ascii="Times New Roman" w:hAnsi="Times New Roman" w:cs="Times New Roman"/>
          <w:sz w:val="28"/>
          <w:szCs w:val="28"/>
          <w:lang w:val="kk-KZ"/>
        </w:rPr>
        <w:t>Польша және Украина  мемлекеттеріндегі  жергілікті басқару жүйесінің тәсілдері</w:t>
      </w:r>
    </w:p>
    <w:p w14:paraId="2E5D8B55" w14:textId="55B702D6" w:rsidR="003D0E37" w:rsidRDefault="003D0E37" w:rsidP="003D0E37">
      <w:pPr>
        <w:rPr>
          <w:rFonts w:ascii="Times New Roman" w:hAnsi="Times New Roman" w:cs="Times New Roman"/>
          <w:sz w:val="28"/>
          <w:szCs w:val="28"/>
          <w:lang w:val="kk-KZ"/>
        </w:rPr>
      </w:pPr>
    </w:p>
    <w:p w14:paraId="0C9535E6" w14:textId="77777777" w:rsidR="003D0E37" w:rsidRPr="00273AA7" w:rsidRDefault="003D0E37" w:rsidP="003D0E37">
      <w:pPr>
        <w:spacing w:after="0"/>
        <w:jc w:val="both"/>
        <w:rPr>
          <w:rFonts w:cs="Times New Roman"/>
          <w:szCs w:val="28"/>
          <w:lang w:val="kk-KZ"/>
        </w:rPr>
      </w:pPr>
      <w:r w:rsidRPr="00273AA7">
        <w:rPr>
          <w:rFonts w:cs="Times New Roman"/>
          <w:szCs w:val="28"/>
          <w:lang w:val="kk-KZ"/>
        </w:rPr>
        <w:t>Сұрақтар:</w:t>
      </w:r>
    </w:p>
    <w:p w14:paraId="53417519" w14:textId="77777777" w:rsidR="003D0E37" w:rsidRPr="00273AA7" w:rsidRDefault="003D0E37" w:rsidP="003D0E37">
      <w:pPr>
        <w:spacing w:after="0"/>
        <w:jc w:val="both"/>
        <w:rPr>
          <w:rFonts w:cs="Times New Roman"/>
          <w:szCs w:val="28"/>
          <w:lang w:val="kk-KZ"/>
        </w:rPr>
      </w:pPr>
      <w:r w:rsidRPr="00273AA7">
        <w:rPr>
          <w:rFonts w:cs="Times New Roman"/>
          <w:szCs w:val="28"/>
          <w:lang w:val="kk-KZ"/>
        </w:rPr>
        <w:t xml:space="preserve">                </w:t>
      </w:r>
      <w:bookmarkStart w:id="0" w:name="_Hlk82266418"/>
      <w:r w:rsidRPr="00273AA7">
        <w:rPr>
          <w:rFonts w:cs="Times New Roman"/>
          <w:szCs w:val="28"/>
          <w:lang w:val="kk-KZ"/>
        </w:rPr>
        <w:t xml:space="preserve">1) Польша мемлекетіндегі жергілікті басқару жүйесінің қалыптасуы </w:t>
      </w:r>
    </w:p>
    <w:p w14:paraId="113610EF" w14:textId="77777777" w:rsidR="003D0E37" w:rsidRPr="00273AA7" w:rsidRDefault="003D0E37" w:rsidP="003D0E37">
      <w:pPr>
        <w:spacing w:after="0"/>
        <w:jc w:val="both"/>
        <w:rPr>
          <w:rFonts w:cs="Times New Roman"/>
          <w:szCs w:val="28"/>
          <w:lang w:val="kk-KZ"/>
        </w:rPr>
      </w:pPr>
      <w:r w:rsidRPr="00273AA7">
        <w:rPr>
          <w:rFonts w:cs="Times New Roman"/>
          <w:szCs w:val="28"/>
          <w:lang w:val="kk-KZ"/>
        </w:rPr>
        <w:t xml:space="preserve">                2) Украина мемлекетіндегі  жергілікті басқару жүйесінің ерекшеліктері</w:t>
      </w:r>
      <w:bookmarkEnd w:id="0"/>
    </w:p>
    <w:p w14:paraId="623453EC" w14:textId="77777777" w:rsidR="003D0E37" w:rsidRPr="00DD1BAA" w:rsidRDefault="003D0E37" w:rsidP="003D0E37">
      <w:pPr>
        <w:spacing w:after="0"/>
        <w:jc w:val="both"/>
        <w:rPr>
          <w:rFonts w:cs="Times New Roman"/>
          <w:b/>
          <w:bCs/>
          <w:szCs w:val="28"/>
          <w:lang w:val="kk-KZ"/>
        </w:rPr>
      </w:pPr>
    </w:p>
    <w:p w14:paraId="0C84804B" w14:textId="7BFFB81F" w:rsidR="003D0E37" w:rsidRDefault="003D0E37" w:rsidP="003D0E37">
      <w:pPr>
        <w:tabs>
          <w:tab w:val="left" w:pos="1380"/>
        </w:tabs>
        <w:rPr>
          <w:lang w:val="kk-KZ"/>
        </w:rPr>
      </w:pPr>
      <w:r>
        <w:rPr>
          <w:b/>
          <w:bCs/>
          <w:lang w:val="kk-KZ"/>
        </w:rPr>
        <w:t xml:space="preserve">Сабақ </w:t>
      </w:r>
      <w:r>
        <w:rPr>
          <w:b/>
          <w:bCs/>
          <w:lang w:val="kk-KZ"/>
        </w:rPr>
        <w:t xml:space="preserve"> мақсаты</w:t>
      </w:r>
      <w:r>
        <w:rPr>
          <w:lang w:val="kk-KZ"/>
        </w:rPr>
        <w:t xml:space="preserve"> – </w:t>
      </w:r>
      <w:r>
        <w:rPr>
          <w:szCs w:val="28"/>
          <w:lang w:val="kk-KZ"/>
        </w:rPr>
        <w:t xml:space="preserve">магистранттарға  </w:t>
      </w:r>
      <w:r w:rsidRPr="00273AA7">
        <w:rPr>
          <w:rFonts w:cs="Times New Roman"/>
          <w:szCs w:val="28"/>
          <w:lang w:val="kk-KZ"/>
        </w:rPr>
        <w:t>Польша және Украина  мемлекеттеріндегі  жергілікті басқару жүйесі</w:t>
      </w:r>
      <w:r>
        <w:rPr>
          <w:szCs w:val="28"/>
          <w:lang w:val="kk-KZ"/>
        </w:rPr>
        <w:t xml:space="preserve">  </w:t>
      </w:r>
      <w:r>
        <w:rPr>
          <w:color w:val="000000"/>
          <w:spacing w:val="2"/>
          <w:szCs w:val="28"/>
          <w:lang w:val="kk-KZ" w:eastAsia="ru-RU"/>
        </w:rPr>
        <w:t xml:space="preserve">жан-жақты жүйелі </w:t>
      </w:r>
      <w:r>
        <w:rPr>
          <w:color w:val="000000"/>
          <w:spacing w:val="2"/>
          <w:szCs w:val="28"/>
          <w:lang w:val="kk-KZ" w:eastAsia="ru-RU"/>
        </w:rPr>
        <w:t>талдау, ой-тұжырымдар жасау</w:t>
      </w:r>
    </w:p>
    <w:p w14:paraId="523A84E0" w14:textId="77777777" w:rsidR="003D0E37" w:rsidRDefault="003D0E37" w:rsidP="003D0E37">
      <w:pPr>
        <w:tabs>
          <w:tab w:val="left" w:pos="1380"/>
        </w:tabs>
        <w:rPr>
          <w:lang w:val="kk-KZ"/>
        </w:rPr>
      </w:pPr>
    </w:p>
    <w:p w14:paraId="2A087818" w14:textId="77777777" w:rsidR="003D0E37" w:rsidRDefault="003D0E37" w:rsidP="003D0E37">
      <w:pPr>
        <w:rPr>
          <w:lang w:val="kk-KZ"/>
        </w:rPr>
      </w:pPr>
    </w:p>
    <w:p w14:paraId="21F3E7B8" w14:textId="77777777" w:rsidR="003D0E37" w:rsidRPr="000E2144" w:rsidRDefault="003D0E37" w:rsidP="003D0E37">
      <w:pPr>
        <w:rPr>
          <w:lang w:val="kk-KZ"/>
        </w:rPr>
      </w:pPr>
      <w:r w:rsidRPr="000E2144">
        <w:rPr>
          <w:lang w:val="kk-KZ"/>
        </w:rPr>
        <w:t>Жергілікті өзін-өзі басқарудың польшалық үлгісі</w:t>
      </w:r>
    </w:p>
    <w:p w14:paraId="250D3DC2" w14:textId="77777777" w:rsidR="003D0E37" w:rsidRPr="000E2144" w:rsidRDefault="003D0E37" w:rsidP="003D0E37">
      <w:pPr>
        <w:rPr>
          <w:lang w:val="kk-KZ"/>
        </w:rPr>
      </w:pPr>
      <w:r>
        <w:rPr>
          <w:lang w:val="kk-KZ"/>
        </w:rPr>
        <w:t>У</w:t>
      </w:r>
      <w:r w:rsidRPr="000E2144">
        <w:rPr>
          <w:lang w:val="kk-KZ"/>
        </w:rPr>
        <w:t>краинадағы жергілікті басқару (Украин: Місцева влада, Мистсева влада) екі жүйеден тұрады[1] негізделген Украинаның әкімшілік бөліністері. 24 бар облыстар, Автономды Қырым Республикасыжәне екі ерекше мәртебесі бар қалалық кеңестер (аймақтар), әр аймақ одан әрі бөлінеді біріктірілген хромада және аудандар (аудандар). Жергілікті басқарудың екі жүйесі:</w:t>
      </w:r>
    </w:p>
    <w:p w14:paraId="080712FF" w14:textId="77777777" w:rsidR="003D0E37" w:rsidRPr="000E2144" w:rsidRDefault="003D0E37" w:rsidP="003D0E37">
      <w:pPr>
        <w:rPr>
          <w:lang w:val="kk-KZ"/>
        </w:rPr>
      </w:pPr>
      <w:r w:rsidRPr="000E2144">
        <w:rPr>
          <w:lang w:val="kk-KZ"/>
        </w:rPr>
        <w:t>тәсілге сәйкес жергілікті өзін-өзі басқарудың төрт базалық: англосаксондық, континенттік, аралас және кеңестік деп саналатын үлгісін бөліп көрсетуге болады.</w:t>
      </w:r>
    </w:p>
    <w:p w14:paraId="12707A1C" w14:textId="77777777" w:rsidR="003D0E37" w:rsidRPr="000E2144" w:rsidRDefault="003D0E37" w:rsidP="003D0E37">
      <w:pPr>
        <w:rPr>
          <w:lang w:val="kk-KZ"/>
        </w:rPr>
      </w:pPr>
      <w:r w:rsidRPr="000E2144">
        <w:rPr>
          <w:lang w:val="kk-KZ"/>
        </w:rPr>
        <w:t>Байырғы тарихы мен қалыптасқан дәстүрі бар аумақтық басқарудағы Польшаның тәжірибесі бұл мәселеде Қазақстан үшін барынша көрнекі болып табылады.</w:t>
      </w:r>
    </w:p>
    <w:p w14:paraId="000943DD" w14:textId="77777777" w:rsidR="003D0E37" w:rsidRPr="000E2144" w:rsidRDefault="003D0E37" w:rsidP="003D0E37">
      <w:pPr>
        <w:rPr>
          <w:lang w:val="kk-KZ"/>
        </w:rPr>
      </w:pPr>
      <w:r w:rsidRPr="000E2144">
        <w:rPr>
          <w:lang w:val="kk-KZ"/>
        </w:rPr>
        <w:t>Қазіргі уақытта Польшаның аумақтық бөлінісінде үш деңгейдегі басқару қолданылады: гминалар (кенттер / ауылдар), повят (аудан), воеводство (облыс). Мұндай аумақтық бөлініс белгілі бір дәрежеде Қазақстанның қолданыстағы әкімшілік-аумақтық құрылымына ұқсас.</w:t>
      </w:r>
    </w:p>
    <w:p w14:paraId="7E7D37E5" w14:textId="77777777" w:rsidR="003D0E37" w:rsidRPr="000E2144" w:rsidRDefault="003D0E37" w:rsidP="003D0E37">
      <w:pPr>
        <w:rPr>
          <w:lang w:val="kk-KZ"/>
        </w:rPr>
      </w:pPr>
      <w:r w:rsidRPr="000E2144">
        <w:rPr>
          <w:lang w:val="kk-KZ"/>
        </w:rPr>
        <w:t>Воеводство – Польшаның ең ірі аумақтық бірлігі; повят – аумақтық бірліктің екінші сатысы; оның құрамына бірнеше гминалар кіреді; гмина – негізгі аумақтық бірлік.</w:t>
      </w:r>
    </w:p>
    <w:p w14:paraId="24D63864" w14:textId="77777777" w:rsidR="003D0E37" w:rsidRPr="000E2144" w:rsidRDefault="003D0E37" w:rsidP="003D0E37">
      <w:pPr>
        <w:rPr>
          <w:lang w:val="kk-KZ"/>
        </w:rPr>
      </w:pPr>
      <w:r w:rsidRPr="000E2144">
        <w:rPr>
          <w:lang w:val="kk-KZ"/>
        </w:rPr>
        <w:t>Поляк бұқаралық әкімшілігінің қазіргі формасы 1998 жылы Поляк Республикасы Сеймінің заң пакетінің нәтижесі болып табылады, оның негізгі ережесі қазіргі мемлекетті басқару бойынша анағұрлым тиімді және айтарлықтай оңтайлы құрылымын құру болды.</w:t>
      </w:r>
    </w:p>
    <w:p w14:paraId="493E20AE" w14:textId="77777777" w:rsidR="003D0E37" w:rsidRPr="000E2144" w:rsidRDefault="003D0E37" w:rsidP="003D0E37">
      <w:pPr>
        <w:rPr>
          <w:lang w:val="kk-KZ"/>
        </w:rPr>
      </w:pPr>
      <w:r w:rsidRPr="000E2144">
        <w:rPr>
          <w:lang w:val="kk-KZ"/>
        </w:rPr>
        <w:t>Поляк Республикасының Конституциясына сәйкес (Samorząd Terytorialny, VII тарау, 163-172 баптары), аймақтық өзін-өзі басқару Конституциямен немесе басқа да заңдармен басқа бұқаралық билік органдарына бекітілмеген бұқаралық міндеттерді орындайды. Аймақтық өзін-өзі басқарудың негізгі бірлігі гмина болып табылады.</w:t>
      </w:r>
    </w:p>
    <w:p w14:paraId="6F789092" w14:textId="77777777" w:rsidR="003D0E37" w:rsidRPr="000E2144" w:rsidRDefault="003D0E37" w:rsidP="003D0E37">
      <w:pPr>
        <w:rPr>
          <w:lang w:val="kk-KZ"/>
        </w:rPr>
      </w:pPr>
      <w:r w:rsidRPr="000E2144">
        <w:rPr>
          <w:lang w:val="kk-KZ"/>
        </w:rPr>
        <w:t>Аймақтық өзін-өзі басқарудың бірліктері заңды тұлға болып табылады, олар меншік құқығына және басқа да мүліктік құқықтарға ие.</w:t>
      </w:r>
    </w:p>
    <w:p w14:paraId="7F4F1750" w14:textId="77777777" w:rsidR="003D0E37" w:rsidRPr="000E2144" w:rsidRDefault="003D0E37" w:rsidP="003D0E37">
      <w:pPr>
        <w:rPr>
          <w:lang w:val="kk-KZ"/>
        </w:rPr>
      </w:pPr>
      <w:r w:rsidRPr="000E2144">
        <w:rPr>
          <w:lang w:val="kk-KZ"/>
        </w:rPr>
        <w:t>1999 жылғы 1 қаңтардан бастап үш деңгейлі аймақтық бөлу енгізілген, оған сәйкес Польша 16 воеводалыққа, 308 ауылдық және 65 қалалық повяттарға (повяттар құқығындағы қалалар), 2489 гминдерге бөлінеді .</w:t>
      </w:r>
    </w:p>
    <w:p w14:paraId="183E5605" w14:textId="77777777" w:rsidR="003D0E37" w:rsidRPr="000E2144" w:rsidRDefault="003D0E37" w:rsidP="003D0E37">
      <w:pPr>
        <w:rPr>
          <w:lang w:val="kk-KZ"/>
        </w:rPr>
      </w:pPr>
      <w:r w:rsidRPr="000E2144">
        <w:rPr>
          <w:lang w:val="kk-KZ"/>
        </w:rPr>
        <w:t>Польшада халықтың жергілікті өзін-өзі басқаруға қатысуының әртүрлі формалары бар:</w:t>
      </w:r>
    </w:p>
    <w:p w14:paraId="2A76BE55" w14:textId="77777777" w:rsidR="003D0E37" w:rsidRPr="000E2144" w:rsidRDefault="003D0E37" w:rsidP="003D0E37">
      <w:pPr>
        <w:rPr>
          <w:lang w:val="kk-KZ"/>
        </w:rPr>
      </w:pPr>
      <w:r w:rsidRPr="000E2144">
        <w:rPr>
          <w:lang w:val="kk-KZ"/>
        </w:rPr>
        <w:t>референдум. Қазіргі кезде гминалардың өкілеттігі кеңейтілген, сол себепті муниципалды құрылымдар ақшаны қайда жұмсайтындықтарын өздері шешеді. Мұндағы басты бақылаушы – сайлаушылар. Егер гмина кеңесі бюджеттің орындалуымен келіспесе, ол атқарушы билік басшысын орнынан алу бойынша референдум ұйымдастыра алады. Бірақ мұндай шешім қабылдануы үшін референдумда халықтың кем дегенде үштен бір бөлігі қатысып, оның жартысы – басшыны орнынан алып тастауға дауыс беруі керек;</w:t>
      </w:r>
      <w:r>
        <w:rPr>
          <w:lang w:val="kk-KZ"/>
        </w:rPr>
        <w:t xml:space="preserve"> </w:t>
      </w:r>
      <w:r w:rsidRPr="000E2144">
        <w:rPr>
          <w:lang w:val="kk-KZ"/>
        </w:rPr>
        <w:lastRenderedPageBreak/>
        <w:t>сайлау. Поляктардың сайлаудағы белсенділігі едәуір жоғары, сайлауға осы құқыққа ие азаматтардың жартысына жуығы қатысады. Парламентке де, воеводалық, повят және гминалар кеңесіне де партиялық тізім бойынша өтеді. Ерекшелік ретінде – халқы 20 мыңнан аз гминалар. Сонымен қатар, егер тұрғындарға партиялардың ешқайсысы ұнамайтын болса, жергілікті кеңестердегі билік үшін күресуге партиялармен қатар жергілікті сайлаулы комитет те тіркеле алады. Войт (бургомистр, президент) дауыс беру нәтижесінде сайланады да, орнынан тек референдум арқылы ғана алынады;</w:t>
      </w:r>
    </w:p>
    <w:p w14:paraId="2870856B" w14:textId="77777777" w:rsidR="003D0E37" w:rsidRPr="000E2144" w:rsidRDefault="003D0E37" w:rsidP="003D0E37">
      <w:pPr>
        <w:rPr>
          <w:lang w:val="kk-KZ"/>
        </w:rPr>
      </w:pPr>
      <w:r w:rsidRPr="000E2144">
        <w:rPr>
          <w:lang w:val="kk-KZ"/>
        </w:rPr>
        <w:t>азаматтарға сауалнама жүргізу. Әрбір мәселені жергілікті билік органдары әрбір үйге жазбаша сауалнама жібере отырып, жергілікті тұрғындармен талқылайды. Қалалықтар оларды толтырып, қайта жібереді. Алынған корреспонденция талданып, шешім шығарылады;</w:t>
      </w:r>
    </w:p>
    <w:p w14:paraId="7FBB18BB" w14:textId="77777777" w:rsidR="003D0E37" w:rsidRPr="000E2144" w:rsidRDefault="003D0E37" w:rsidP="003D0E37">
      <w:pPr>
        <w:rPr>
          <w:lang w:val="kk-KZ"/>
        </w:rPr>
      </w:pPr>
      <w:r w:rsidRPr="000E2144">
        <w:rPr>
          <w:lang w:val="kk-KZ"/>
        </w:rPr>
        <w:t>азаматтардың жергілікті өзін-өзі басқару органдарына жүгінуі. Жергілікті билік органдары аптасына бір рет азаматтарды жеке сұрақтары бойынша қабылдау күнін белгілеген. Депутаттар өз округтерінде тұрады, сондықтан кез-келген сайлаушының өзіне қолайлы уақытта өз ұсыныстарын депутатқа айтуға мүмкіндігі бар. Ғаламторда әрбір депутаттың сайты бар, онда депутаттың тұрғылықты жері, телефон номерлері көрсетілген ақпарат берілген .</w:t>
      </w:r>
    </w:p>
    <w:p w14:paraId="47B0CD59" w14:textId="77777777" w:rsidR="003D0E37" w:rsidRPr="000E2144" w:rsidRDefault="003D0E37" w:rsidP="003D0E37">
      <w:pPr>
        <w:rPr>
          <w:lang w:val="kk-KZ"/>
        </w:rPr>
      </w:pPr>
      <w:r w:rsidRPr="000E2144">
        <w:rPr>
          <w:lang w:val="kk-KZ"/>
        </w:rPr>
        <w:t>Аймақтық бірліктердің өзін-өзі басқару қызметіне қадағалауды Министрлер кеңесінің төрағасы, ал қаржылық мәселелер жағынан – өңірлік есеп палатасы жүргізеді.</w:t>
      </w:r>
    </w:p>
    <w:p w14:paraId="64C29C48" w14:textId="77777777" w:rsidR="003D0E37" w:rsidRDefault="003D0E37" w:rsidP="003D0E37">
      <w:pPr>
        <w:rPr>
          <w:lang w:val="kk-KZ"/>
        </w:rPr>
      </w:pPr>
      <w:r w:rsidRPr="000E2144">
        <w:rPr>
          <w:lang w:val="kk-KZ"/>
        </w:rPr>
        <w:t>Воеводаның өзін-өзі басқаруы: воеводалық – аймақтық өзін-өзі басқарудың ең ірі бірлігі және өңірлік өзін-өзі басқаратын қоғам болып табылады, оны заңға сәйкес воеводалықтардың тұрғындары құрайды.</w:t>
      </w:r>
    </w:p>
    <w:p w14:paraId="18F264E7" w14:textId="77777777" w:rsidR="003D0E37" w:rsidRPr="000E2144" w:rsidRDefault="003D0E37" w:rsidP="003D0E37">
      <w:pPr>
        <w:rPr>
          <w:lang w:val="kk-KZ"/>
        </w:rPr>
      </w:pPr>
      <w:r w:rsidRPr="000E2144">
        <w:rPr>
          <w:lang w:val="kk-KZ"/>
        </w:rPr>
        <w:t>Воеводалықтың өзін-өзі басқару органы заңды тұлға мәртебесіне ие, повятқа, гминаға қатысты қадағалау немесе бақылау органы емес, сондай-ақ, әкімшілік иерархиада жоғарғы инстанция болып табылмайды.</w:t>
      </w:r>
    </w:p>
    <w:p w14:paraId="2615B73B" w14:textId="77777777" w:rsidR="003D0E37" w:rsidRPr="000E2144" w:rsidRDefault="003D0E37" w:rsidP="003D0E37">
      <w:pPr>
        <w:rPr>
          <w:lang w:val="kk-KZ"/>
        </w:rPr>
      </w:pPr>
      <w:r w:rsidRPr="000E2144">
        <w:rPr>
          <w:lang w:val="kk-KZ"/>
        </w:rPr>
        <w:t>Воеводалықтың тұрғындары жалпы дауыс беру (сайлауда немесе референдумда) немесе воеводалықтың өзін-өзі басқару органдары арқылы шешім қабылдайды. Воеводалықта референдум өткізу шарттары гминадағы немесе повяттағы өткізілетін референдум шарттарына ұқсас.</w:t>
      </w:r>
    </w:p>
    <w:p w14:paraId="2A230696" w14:textId="77777777" w:rsidR="003D0E37" w:rsidRPr="000E2144" w:rsidRDefault="003D0E37" w:rsidP="003D0E37">
      <w:pPr>
        <w:rPr>
          <w:lang w:val="kk-KZ"/>
        </w:rPr>
      </w:pPr>
      <w:r w:rsidRPr="000E2144">
        <w:rPr>
          <w:lang w:val="kk-KZ"/>
        </w:rPr>
        <w:t>Воеводалықтың өзін-өзі басқаруы воеводалықтың даму стратегиясын белгілейді. Ол воеводалық сипаттағы төмендегі салалардағы міндеттерді орындайды: білім беру (оның ішінде жоғары білім), санитарлық – оқу – ағарту жұмыстары мен денсаулық сақтау, қоғамдық қауіпсіздік, қорғаныс қабілеттілігі. Қоғамға пайдалы салада ол жауапкершілігі шектеулі қоғамдарды немесе акционерлік қоғамдарды құра алады, сондай-ақ мұндай қоғамдарға мүше бола алады .</w:t>
      </w:r>
    </w:p>
    <w:p w14:paraId="1CC06C28" w14:textId="77777777" w:rsidR="003D0E37" w:rsidRPr="000E2144" w:rsidRDefault="003D0E37" w:rsidP="003D0E37">
      <w:pPr>
        <w:rPr>
          <w:lang w:val="kk-KZ"/>
        </w:rPr>
      </w:pPr>
      <w:r w:rsidRPr="000E2144">
        <w:rPr>
          <w:lang w:val="kk-KZ"/>
        </w:rPr>
        <w:t>Воеводалықтың өзін-өзі басқару органы: воеводалық сеймик және воеводалықтың басқармасы болып табылады. Сеймиктің құрамына төрт жыл мерзімге сайланған депутаттар кіреді. Воеводалық сеймик воеводалықтың жарғысын, оның бюджетін қабылдап, воеводалықтың басқармасын сайлап, орнынан алады, воеводалықтың мүліктік мәселелері бойынша, облигация шығарып, займ алу бойынша шешім шығарады. Воеводалық сеймик өз құрамынан төраға мен үштен артық емес оның орынбасарларын сайлайды. Төраға сеймиктің жұмысын ұйымдастырып, оның отырыстарын жүргізеді. Ол сеймик сессияларын тоқсанына бір реттен сирек емес шақыртып отырады. Сеймиктің депутаты бір мезгілде повяттық және гминалық кеңестің депутаты бола алмайды. Алайда ол парламент депутаты немесе сенатор бола алады. Сеймик әртүрлі комиссиялар, оның ішінде ревизиялық комиссия сайлайды.</w:t>
      </w:r>
    </w:p>
    <w:p w14:paraId="1D01EED5" w14:textId="77777777" w:rsidR="003D0E37" w:rsidRPr="000E2144" w:rsidRDefault="003D0E37" w:rsidP="003D0E37">
      <w:pPr>
        <w:rPr>
          <w:lang w:val="kk-KZ"/>
        </w:rPr>
      </w:pPr>
      <w:r w:rsidRPr="000E2144">
        <w:rPr>
          <w:lang w:val="kk-KZ"/>
        </w:rPr>
        <w:t>Воеводалық басқарма воеводалықтың атқарушы органы болып табылады. Ол бес адамнан тұрады. Басқарма төрағасы воеводалық маршалы болып табылады, оны вице-төраға ауыстыра алады. Воеводалық маршалын воеводалық сеймик жеке дауыс беру арқылы сайлайды. Басқарма воеводалық сеймиктің шешімдерін орындап, воеводалықтың мүлігіне иелік етеді.</w:t>
      </w:r>
    </w:p>
    <w:p w14:paraId="6E3432F9" w14:textId="77777777" w:rsidR="003D0E37" w:rsidRPr="000E2144" w:rsidRDefault="003D0E37" w:rsidP="003D0E37">
      <w:pPr>
        <w:rPr>
          <w:lang w:val="kk-KZ"/>
        </w:rPr>
      </w:pPr>
      <w:r w:rsidRPr="000E2144">
        <w:rPr>
          <w:lang w:val="kk-KZ"/>
        </w:rPr>
        <w:t xml:space="preserve">Воеводалық маршалы маршалдық басқармаға басшылық етеді, оған осы басқарманың қызметкерлері мен воеводалық өзін-өзі басқаратын бірліктердің басшылары бағынады. Воеводалық маршалы бұқаралық әкімшілік саласындағы жеке істер бойынша шешімдер қабылдайды. Бұл шешімдерге </w:t>
      </w:r>
      <w:r w:rsidRPr="000E2144">
        <w:rPr>
          <w:lang w:val="kk-KZ"/>
        </w:rPr>
        <w:lastRenderedPageBreak/>
        <w:t>қатысты шағымдарды қарайтын орган шағым беру бойынша өзін-өзі басқаратын коллегия болып табылады.</w:t>
      </w:r>
    </w:p>
    <w:p w14:paraId="6394733D" w14:textId="77777777" w:rsidR="003D0E37" w:rsidRPr="000E2144" w:rsidRDefault="003D0E37" w:rsidP="003D0E37">
      <w:pPr>
        <w:rPr>
          <w:lang w:val="kk-KZ"/>
        </w:rPr>
      </w:pPr>
      <w:r w:rsidRPr="000E2144">
        <w:rPr>
          <w:lang w:val="kk-KZ"/>
        </w:rPr>
        <w:t>Повяттың өзін-өзі басқаруы: повят өз атынан және өз жауапкершілігіне ала отырып, заңда көрсетілген бұқаралық міндеттерді орындайды. Ол заңды тұлға болып табылады. Повят негізгі аймақтық бөлу бірлігі ретінде бір-бірімен шектесіп жатқан гминалардың барлық аймағын немесе повят құқығы бар қалалардың аймағын қамтиды. Повят құқығы бар қала деп халқы 100000 асатын қаланы атайды. Повяттарды өзінің жарлығымен Министрлер кеңесі алдын ала мүдделі гминалық және повяттық кеңестердің, сондай-ақ воеводалық сеймиктердің пікірін сұрай отырып, құрады, біріктіреді және бөледі.</w:t>
      </w:r>
    </w:p>
    <w:p w14:paraId="5115E3DE" w14:textId="77777777" w:rsidR="003D0E37" w:rsidRPr="000E2144" w:rsidRDefault="003D0E37" w:rsidP="003D0E37">
      <w:pPr>
        <w:rPr>
          <w:lang w:val="kk-KZ"/>
        </w:rPr>
      </w:pPr>
      <w:r w:rsidRPr="000E2144">
        <w:rPr>
          <w:lang w:val="kk-KZ"/>
        </w:rPr>
        <w:t>Повят сипатына қарай гмина шегінен шығатын, заңда көрсетілген бұқаралық төмендегі салалардағы міндеттерді орындайды: халыққа білім беру, санитарлық – оқу – ағарту жұмысы мен денсаулық сақтау, әлеуметтік көмек, отбасы саясаты, мүгедектерге көмек көрсету, қоғамдық көлік және жолдар, мәдениет және мәдени құндылықтарды сақтау, дене шынықтыру және туризм, геодезия, картография және кадастр, мүлікті басқару, аймақты көркейту және құрылысты қадағалау, су шаруашылығы, қоршаған орта мен табиғатты қорғау, ауыл және орман шаруашылықтары, өзен балық шаруашылығы, қоғамдық тәртіп және азаматтардың қауіпсіздігі, су тасқыны мен өрттен қорғау, сондай-ақ, адамдардың өмірі мен денсаулығына және қоршаған ортаға қауіпті басқа да төтенше қауіптердің алдын алу, жұмыссыздыққа қарсы күрес, жергілікті еңбек нарығын белсендіру, тұтынушылар құқығын қорғау, повяттық нысандар мен қоғамдық пайдалы қондырғыларды, сондай-ақ, әкімшілік нысандарды күту, үкіметтік емес ұйымдармен әріптестік жасау, повяттық инспекция және қорғау қызметтерінің міндеттерін орындау.</w:t>
      </w:r>
    </w:p>
    <w:p w14:paraId="4FD3AD64" w14:textId="77777777" w:rsidR="003D0E37" w:rsidRPr="000E2144" w:rsidRDefault="003D0E37" w:rsidP="003D0E37">
      <w:pPr>
        <w:rPr>
          <w:lang w:val="kk-KZ"/>
        </w:rPr>
      </w:pPr>
      <w:r w:rsidRPr="000E2144">
        <w:rPr>
          <w:lang w:val="kk-KZ"/>
        </w:rPr>
        <w:t>Өзінің міндеттерін орындау мақсатына повят ұйымдастыру бірліктерін құра алады және басқа субъектілермен келісім-шартқа отыра алады. Алайда ол қоғамдық пайдалы сипаттағы міндеттерден басқа шаруашылық қызметін жүргізе алмайды.</w:t>
      </w:r>
    </w:p>
    <w:p w14:paraId="06AFA4D5" w14:textId="77777777" w:rsidR="003D0E37" w:rsidRPr="000E2144" w:rsidRDefault="003D0E37" w:rsidP="003D0E37">
      <w:pPr>
        <w:rPr>
          <w:lang w:val="kk-KZ"/>
        </w:rPr>
      </w:pPr>
      <w:r w:rsidRPr="000E2144">
        <w:rPr>
          <w:lang w:val="kk-KZ"/>
        </w:rPr>
        <w:t>Повят кеңесіне кең ауқымды өкілеттіктер берілген. Оларға атап айтсақ, жергілікті құқық актілерін, оның ішінде повят жарғысын шығару, повят басқармасын сайлау және орнынан алу жатады. Кеңес повяттың елтаңбасы мен туына қатысты мәселелер бойынша да шешім қабылдайды. Кеңес өз құрамынан төрағасын және оның екі орынбасарын сайлайды.</w:t>
      </w:r>
    </w:p>
    <w:p w14:paraId="1B532824" w14:textId="77777777" w:rsidR="003D0E37" w:rsidRPr="000E2144" w:rsidRDefault="003D0E37" w:rsidP="003D0E37">
      <w:pPr>
        <w:rPr>
          <w:lang w:val="kk-KZ"/>
        </w:rPr>
      </w:pPr>
      <w:r w:rsidRPr="000E2144">
        <w:rPr>
          <w:lang w:val="kk-KZ"/>
        </w:rPr>
        <w:t>Повяттық басқарма повяттың атқарушы органы болып табылады. Оның құрамына: басқарма төрағасы ретінде староста, оның орынбасары мен басқарманың 3-5 мүшесі кіреді. Басқарма мүшелері повяттық кеңес мүшелері болып табылмайтын тұлғалардан сайлануы мүмкін. Повят басқармасы повят кеңесінің шешімдері мен заң ережелерінде көрсетілген повят міндеттерін орындайды. Повяттық басқарма повят міндеттерін барлығы жиналып бірлескен повяттық әкімшілік құрайтын повят старостасының, повяттық инспекция және қорғау қызметтерінің басшылары көмегімен, сондай-ақ повяттың ұйымдастыру ұйымдарының көмегімен орындайды .</w:t>
      </w:r>
    </w:p>
    <w:p w14:paraId="6037BFB9" w14:textId="77777777" w:rsidR="003D0E37" w:rsidRPr="000E2144" w:rsidRDefault="003D0E37" w:rsidP="003D0E37">
      <w:pPr>
        <w:rPr>
          <w:lang w:val="kk-KZ"/>
        </w:rPr>
      </w:pPr>
      <w:r w:rsidRPr="000E2144">
        <w:rPr>
          <w:lang w:val="kk-KZ"/>
        </w:rPr>
        <w:t>Повят повяттық кеңеспен бекітілген күнтізбелік жылдың повяттық бюджетінің негізінде дербес қаржылық шаруашылық жүргізеді. Повят бюджетінің жобасын құру және оны бекітуге ұсыну тек повят басқармасының құзырына берілген.</w:t>
      </w:r>
    </w:p>
    <w:p w14:paraId="55C30375" w14:textId="77777777" w:rsidR="003D0E37" w:rsidRPr="000E2144" w:rsidRDefault="003D0E37" w:rsidP="003D0E37">
      <w:pPr>
        <w:rPr>
          <w:lang w:val="kk-KZ"/>
        </w:rPr>
      </w:pPr>
      <w:r w:rsidRPr="000E2144">
        <w:rPr>
          <w:lang w:val="kk-KZ"/>
        </w:rPr>
        <w:t>Гминаның өзін-өзі басқаруы: гмина ұғымы 3 негізгі аспектілерден тұрады:</w:t>
      </w:r>
    </w:p>
    <w:p w14:paraId="356884E2" w14:textId="77777777" w:rsidR="003D0E37" w:rsidRPr="000E2144" w:rsidRDefault="003D0E37" w:rsidP="003D0E37">
      <w:pPr>
        <w:rPr>
          <w:lang w:val="kk-KZ"/>
        </w:rPr>
      </w:pPr>
      <w:r w:rsidRPr="000E2144">
        <w:rPr>
          <w:lang w:val="kk-KZ"/>
        </w:rPr>
        <w:t>гмина аймақ ретінде – елдің аймақтық бөлінуінің негізгі бірлігі;</w:t>
      </w:r>
    </w:p>
    <w:p w14:paraId="05BEA2BA" w14:textId="77777777" w:rsidR="003D0E37" w:rsidRPr="000E2144" w:rsidRDefault="003D0E37" w:rsidP="003D0E37">
      <w:pPr>
        <w:rPr>
          <w:lang w:val="kk-KZ"/>
        </w:rPr>
      </w:pPr>
      <w:r w:rsidRPr="000E2144">
        <w:rPr>
          <w:lang w:val="kk-KZ"/>
        </w:rPr>
        <w:t>гмина халық ретінде – өзін-өзі басқаратын жергілікті қоғам;</w:t>
      </w:r>
    </w:p>
    <w:p w14:paraId="7D757E20" w14:textId="77777777" w:rsidR="003D0E37" w:rsidRPr="000E2144" w:rsidRDefault="003D0E37" w:rsidP="003D0E37">
      <w:pPr>
        <w:rPr>
          <w:lang w:val="kk-KZ"/>
        </w:rPr>
      </w:pPr>
      <w:r w:rsidRPr="000E2144">
        <w:rPr>
          <w:lang w:val="kk-KZ"/>
        </w:rPr>
        <w:t>гмина мекеме ретінде, онда әрбір азамат өз мәселелерін өзі шеше алады.</w:t>
      </w:r>
    </w:p>
    <w:p w14:paraId="1F74998C" w14:textId="77777777" w:rsidR="003D0E37" w:rsidRPr="000E2144" w:rsidRDefault="003D0E37" w:rsidP="003D0E37">
      <w:pPr>
        <w:rPr>
          <w:lang w:val="kk-KZ"/>
        </w:rPr>
      </w:pPr>
      <w:r w:rsidRPr="000E2144">
        <w:rPr>
          <w:lang w:val="kk-KZ"/>
        </w:rPr>
        <w:t>Польшада шамамен 2,5 мың гмина бар. Ең кішкентай гминалар 2,5 мыңнан аз адамнан тұрса, ал ең ірі гминаның 1,8 млн халқы бар. Орташа ауылдық гминада 7 мың халық бар, халықтың бұл мөлшері гминалардағы бұқаралық міндеттерді бөлу жүйесін құруға жеткілікті болып саналады.</w:t>
      </w:r>
    </w:p>
    <w:p w14:paraId="57335684" w14:textId="77777777" w:rsidR="003D0E37" w:rsidRPr="000E2144" w:rsidRDefault="003D0E37" w:rsidP="003D0E37">
      <w:pPr>
        <w:rPr>
          <w:lang w:val="kk-KZ"/>
        </w:rPr>
      </w:pPr>
      <w:r w:rsidRPr="000E2144">
        <w:rPr>
          <w:lang w:val="kk-KZ"/>
        </w:rPr>
        <w:lastRenderedPageBreak/>
        <w:t>Гмина өзін-өзі басқарудың басқа бірліктеріне қарағанда айтарлықтай мықты позицияға ие, дәл осы гминалармен аймақтық өзін-өзі басқару айналысатын барлық негізгі бұқаралық міндеттерді орындау тығыз байланысты.</w:t>
      </w:r>
    </w:p>
    <w:p w14:paraId="678AEACE" w14:textId="77777777" w:rsidR="003D0E37" w:rsidRPr="000E2144" w:rsidRDefault="003D0E37" w:rsidP="003D0E37">
      <w:pPr>
        <w:rPr>
          <w:lang w:val="kk-KZ"/>
        </w:rPr>
      </w:pPr>
      <w:r w:rsidRPr="000E2144">
        <w:rPr>
          <w:lang w:val="kk-KZ"/>
        </w:rPr>
        <w:t>Гминада шешім қабылдайтын және бақылау жасайтын орган гминалық кеңес болып табылады. Кеңесте гмина тұрғындарының санына байланысты 15-тен 100-ге дейін депутат болуы мүмкін. Кеңестің ерекше өкілеттіктеріне мыналар жатады: гмина жарғысын қабылдау, гмина басқармасын сайлау және орнынан алу, оның қызмет бағытын белгілеу және оның жұмысы туралы есеп бекіту, бас есепші қызметін атқаратын, оның бюджетіне жауапты гмина қазынашысын, сондай-ақ гмина хатшысын тағайындау және орнынан алу және басқа да мәселелер. Гмина басқармасы қызметіне бақылау жүргізу үшін кеңес ревизиялық комиссия құрады, ол гминалық бюджеттің орындалуын қадағалайды. Кеңес сондай-ақ басқа да комиссияларды құрады. Ол өз құрамынан кеңес төрағасы мен бірден үшке дейін орынбасарларын сайлайды.</w:t>
      </w:r>
    </w:p>
    <w:p w14:paraId="575ECD68" w14:textId="77777777" w:rsidR="003D0E37" w:rsidRPr="000E2144" w:rsidRDefault="003D0E37" w:rsidP="003D0E37">
      <w:pPr>
        <w:rPr>
          <w:lang w:val="kk-KZ"/>
        </w:rPr>
      </w:pPr>
      <w:r w:rsidRPr="000E2144">
        <w:rPr>
          <w:lang w:val="kk-KZ"/>
        </w:rPr>
        <w:t>Гминаның атқарушы органы гмина басқармасы болып табылады. Басқарма құрамына войт немесе бургомистр, не болмаса, қала президенті – төраға ретінде, сондай-ақ, оның мүшелері кіреді. Халқы 100 мыңнан асатын қалаларда, сондай-ақ, воеводалықтардың астанасы болуды тоқтатқан қалаларда басқарма төрағасы қаланың президенті болып табылады. Басқарма төрағасы мен оның орынбасарларын кеңес жеке дауыс беру арқылы сайлайды. Құрамында 3-7 адам бар басқарма мүшелерін кеңес депутаттарының қатарынан сайлайды. Басқарма төрағасы кеңес құрамына кірмейтін тұлға болуы мүмкін. Басқарма өз қызметін гмина басқармасының көмегімен жүзеге асырады. Басқарма бастығы гмина басқармасының төрағасы – войт, бургомистр, президент болып табылады .</w:t>
      </w:r>
    </w:p>
    <w:p w14:paraId="6AFAF030" w14:textId="77777777" w:rsidR="003D0E37" w:rsidRPr="000E2144" w:rsidRDefault="003D0E37" w:rsidP="003D0E37">
      <w:pPr>
        <w:rPr>
          <w:lang w:val="kk-KZ"/>
        </w:rPr>
      </w:pPr>
      <w:r w:rsidRPr="000E2144">
        <w:rPr>
          <w:lang w:val="kk-KZ"/>
        </w:rPr>
        <w:t>Гминалардың жеке міндеттеріне аймақтарды абаттандыру, жер аудандарын басқару және қоршаған ортаны қорғау, гминаның жолдары, көшелері, көпірлері, алаңдары, жол қозғалысын ұйымдастыру, су құбырлары мен сумен қамту, канализация, коммуналды қалдық суларды бұру және тазалау, тазалық пен тәртіпке қамқор болу, санитарлық жаб-</w:t>
      </w:r>
    </w:p>
    <w:p w14:paraId="37DD405F" w14:textId="77777777" w:rsidR="003D0E37" w:rsidRPr="000E2144" w:rsidRDefault="003D0E37" w:rsidP="003D0E37">
      <w:pPr>
        <w:rPr>
          <w:lang w:val="kk-KZ"/>
        </w:rPr>
      </w:pPr>
      <w:r w:rsidRPr="000E2144">
        <w:rPr>
          <w:lang w:val="kk-KZ"/>
        </w:rPr>
        <w:t>дықтар, қоқыс төгетін орындар мен коммуналды қалдықтарды залалсыздандыру, электрмен және жылумен қамтамасыз ету, жергілікті қоғамдық көлік, денсаулық сақтау, әлеуметтік көмек (оның ішінде қорғаншы мекемелері), коммуналды тұрғын үй құрылысы, оқу-ағарту (оның ішінде бастауыш сыныптар, балабақшалар мен басқа да ағарту-тәрбиелеу мекемелері), сондай-ақ мәдениет (оның ішінде коммуналды кітапханалар, басқа да мәдениетті дәріптеумен айналысатын мекемелер), дене шынықтыру (оның ішінде демалыс орындары мен спорттық қондырғылар), базарлар мен сауда нысандары, коммуналды жасыл аймақтар мен орман алқаптары, қоғамдық тәртіп пен өрт қауіпсіздігі, гминалық нысандар мен жеке пайдаланудағы қондырғыларды күту мәселелері жатады.</w:t>
      </w:r>
    </w:p>
    <w:p w14:paraId="3DFB5BBF" w14:textId="77777777" w:rsidR="003D0E37" w:rsidRPr="000E2144" w:rsidRDefault="003D0E37" w:rsidP="003D0E37">
      <w:pPr>
        <w:rPr>
          <w:lang w:val="kk-KZ"/>
        </w:rPr>
      </w:pPr>
      <w:r w:rsidRPr="000E2144">
        <w:rPr>
          <w:lang w:val="kk-KZ"/>
        </w:rPr>
        <w:t>Гминаның тұрғындары сайлау және референдум барысында жалпы дауыс беру негізінде немесе гмина органдары арқылы шешім қабылдайды. Тұрғындарға қоғамдық мақсатта ерікті түрде салық салу, сондай-ақ гмина кеңесін мерзімінен бұрын орнынан алу мәселелері тек гминаның референдумы арқылы шешіледі. Референдум сондай-ақ гмина үшін маңызы бар кез-келген мәселелер бойынша да өткізілуі мүмкін. Ол гмина кеңесінің бастамасымен немесе дауыс құқығы бар тұрғындардың 10% талабы бойынша өткізіледі. Референдум оған дауыс құқығына ие тұрғындардың кем дегенде 30% қатысқан кезде жарамды.</w:t>
      </w:r>
    </w:p>
    <w:p w14:paraId="6EFB830E" w14:textId="77777777" w:rsidR="003D0E37" w:rsidRPr="000E2144" w:rsidRDefault="003D0E37" w:rsidP="003D0E37">
      <w:pPr>
        <w:rPr>
          <w:lang w:val="kk-KZ"/>
        </w:rPr>
      </w:pPr>
      <w:r w:rsidRPr="000E2144">
        <w:rPr>
          <w:lang w:val="kk-KZ"/>
        </w:rPr>
        <w:t>Гмина тұрғындардан кеңес алғаннан кейін немесе олардың бастамасымен гмина кеңесінің шешімі бойынша солецтво (ауыл старостасы бар деревнялар), аудандар, кенттер сияқты қосымша әкімшілік бірлік құра алады.</w:t>
      </w:r>
    </w:p>
    <w:p w14:paraId="41DF93AA" w14:textId="77777777" w:rsidR="003D0E37" w:rsidRPr="000E2144" w:rsidRDefault="003D0E37" w:rsidP="003D0E37">
      <w:pPr>
        <w:rPr>
          <w:lang w:val="kk-KZ"/>
        </w:rPr>
      </w:pPr>
      <w:r w:rsidRPr="000E2144">
        <w:rPr>
          <w:lang w:val="kk-KZ"/>
        </w:rPr>
        <w:t>Гмина, сондай-ақ басқа да коммуналды заңды тұлғалар ерекше заңдарда көрсетілген жағдайлардан басқа, қоғамға пайдалы сипаттағы міндеттердің шегінен шығатын шаруашылық қызметпен айналыса алады. Гминалардың мүмкіндіктерінен асатын бұқаралық міндеттерін орындау мақсатында ол басқа гминалармен өзара әрекеттесе алады. Гминалар апаттық зілзала, қоршаған ортаға төтенше қауіп, апат немесе басқа да алдын ала болжанбаған зілзалалар жағдайында бір-біріне көмек, оның ішінде қаржылық көмек көрсете алады .</w:t>
      </w:r>
    </w:p>
    <w:p w14:paraId="3930CA08" w14:textId="77777777" w:rsidR="003D0E37" w:rsidRPr="000E2144" w:rsidRDefault="003D0E37" w:rsidP="003D0E37">
      <w:pPr>
        <w:rPr>
          <w:lang w:val="kk-KZ"/>
        </w:rPr>
      </w:pPr>
      <w:r w:rsidRPr="000E2144">
        <w:rPr>
          <w:lang w:val="kk-KZ"/>
        </w:rPr>
        <w:lastRenderedPageBreak/>
        <w:t>Гмина өз бюджетінің негізінде дербес қаржылық шаруашылық жүргізеді. Гминаның табысы салықтар, алымдар, заңмен белгіленген басқа да түсімдер, гмина мүлігінің табыстары, мемлекеттік бюджеттен алынған жалпы жәрдемқаржы, тапсырылған міндеттерді орындауға арналған мақсатты дотациялар, тұрғындардың ерікті салығының түсімдері, мұралар, өсиеттік бас тартулар, сыйға берулер және т.б. болып табылады. Гмина бюджетінің жобасы туралы қорытындыны өңірлік есеп палатасы береді.</w:t>
      </w:r>
    </w:p>
    <w:p w14:paraId="1FC3769D" w14:textId="77777777" w:rsidR="003D0E37" w:rsidRPr="000E2144" w:rsidRDefault="003D0E37" w:rsidP="003D0E37">
      <w:pPr>
        <w:rPr>
          <w:lang w:val="kk-KZ"/>
        </w:rPr>
      </w:pPr>
    </w:p>
    <w:p w14:paraId="28AA397B" w14:textId="77777777" w:rsidR="003D0E37" w:rsidRPr="000E2144" w:rsidRDefault="003D0E37" w:rsidP="003D0E37">
      <w:pPr>
        <w:rPr>
          <w:lang w:val="kk-KZ"/>
        </w:rPr>
      </w:pPr>
      <w:r w:rsidRPr="000E2144">
        <w:rPr>
          <w:lang w:val="kk-KZ"/>
        </w:rPr>
        <w:t>Жергілікті өзін-өзі басқарудың экономикалық негізіне келетін болсақ, Польшада тиісті жергілікті және өңірлік өзін-өзі басқару органдарының кіріс көздерінің құрылымын анықтайтын Аумақтық өзін-өзі басқару органдарының кірістері туралы заң қолданылады.</w:t>
      </w:r>
    </w:p>
    <w:p w14:paraId="256BF25C" w14:textId="77777777" w:rsidR="003D0E37" w:rsidRPr="000E2144" w:rsidRDefault="003D0E37" w:rsidP="003D0E37">
      <w:pPr>
        <w:rPr>
          <w:lang w:val="kk-KZ"/>
        </w:rPr>
      </w:pPr>
      <w:r w:rsidRPr="000E2144">
        <w:rPr>
          <w:lang w:val="kk-KZ"/>
        </w:rPr>
        <w:t>Өзін-өзі басқарудың әрбір деңгейі жалпы дотация (субвенция) немесе нысаналы дотация түрінде мемлекеттік бюджеттен қаржы қаражатын тікелей алады.</w:t>
      </w:r>
    </w:p>
    <w:p w14:paraId="393D829F" w14:textId="77777777" w:rsidR="003D0E37" w:rsidRPr="000E2144" w:rsidRDefault="003D0E37" w:rsidP="003D0E37">
      <w:pPr>
        <w:rPr>
          <w:lang w:val="kk-KZ"/>
        </w:rPr>
      </w:pPr>
      <w:r w:rsidRPr="000E2144">
        <w:rPr>
          <w:lang w:val="kk-KZ"/>
        </w:rPr>
        <w:t>Аталған табыс көздерінен басқа жергілікті өзін-өзі басқару органдары заңды жеке меншік көздерден, мысалы, өздері иелік ететін активтерден кіріс алады. Аймақтық өзінөзі басқару бірлігінің міндеттері мен құзырлығының көлемі өзгеруімен бірге бұқаралық табысты бөлудегі тиісті өзгертулер қатар жүреді деп атап көрсетілген (ПР Конституциясының 167-бабы).</w:t>
      </w:r>
    </w:p>
    <w:p w14:paraId="07C8E761" w14:textId="77777777" w:rsidR="003D0E37" w:rsidRPr="000E2144" w:rsidRDefault="003D0E37" w:rsidP="003D0E37">
      <w:pPr>
        <w:rPr>
          <w:lang w:val="kk-KZ"/>
        </w:rPr>
      </w:pPr>
      <w:r w:rsidRPr="000E2144">
        <w:rPr>
          <w:lang w:val="kk-KZ"/>
        </w:rPr>
        <w:t>Сонымен қатар, аймақтық өзін-өзі басқарудың бірліктері жергілікті салықтар мен алымдардың мөлшерін заңнамамен белгіленген шегінде белгілеуге құқығы бар. ПР Конституциясының 167 бабына сәйкес аймақтық өзін-өзі басқарудың табысына меншік табыстары, сондай-ақ, жалпы жәрдем қаржылар мен мемлекет бюджетінен мақсаттық дотациялар жатады .</w:t>
      </w:r>
    </w:p>
    <w:p w14:paraId="41613101" w14:textId="77777777" w:rsidR="003D0E37" w:rsidRPr="000E2144" w:rsidRDefault="003D0E37" w:rsidP="003D0E37">
      <w:pPr>
        <w:rPr>
          <w:lang w:val="kk-KZ"/>
        </w:rPr>
      </w:pPr>
      <w:r w:rsidRPr="000E2144">
        <w:rPr>
          <w:lang w:val="kk-KZ"/>
        </w:rPr>
        <w:t>2003 жылы (Жергілікті өзін-өзі басқару бірліктерінің табыстары туралы» Заң (Ustawa z dnia 13 listopada 2003 roku o dochodach jednostek samorządu terytorialnego) қабылданды, онда жергілікті өзін-өзі басқару органдарын қаржыландыру көздері нақты көрсетілді, салық базасын үлестірудегі жергілікті өзін-өзі басқарудың қатысу үлесі белгіленді, сондай-ақ, мемлекеттік бюджеттен мақсаттық дотация алу тәртібі мен мөлшері белгіленді.</w:t>
      </w:r>
    </w:p>
    <w:p w14:paraId="48A1D91E" w14:textId="77777777" w:rsidR="003D0E37" w:rsidRPr="000E2144" w:rsidRDefault="003D0E37" w:rsidP="003D0E37">
      <w:pPr>
        <w:rPr>
          <w:lang w:val="kk-KZ"/>
        </w:rPr>
      </w:pPr>
      <w:r w:rsidRPr="000E2144">
        <w:rPr>
          <w:lang w:val="kk-KZ"/>
        </w:rPr>
        <w:t>Жалпы, жергілікті өзін-өзі басқаруды дамытудың Қазақстанда қолдануға келетін шетелдік оң тәжірибесін мынадай тұжырымдар жасауға болады:</w:t>
      </w:r>
    </w:p>
    <w:p w14:paraId="04132101" w14:textId="77777777" w:rsidR="003D0E37" w:rsidRPr="000E2144" w:rsidRDefault="003D0E37" w:rsidP="003D0E37">
      <w:pPr>
        <w:rPr>
          <w:lang w:val="kk-KZ"/>
        </w:rPr>
      </w:pPr>
      <w:r w:rsidRPr="000E2144">
        <w:rPr>
          <w:lang w:val="kk-KZ"/>
        </w:rPr>
        <w:t>Польшада гмина деңгейінде жергілікті өзін-өзі басқаруды дамытудың жетістігі Орталық және Шығыс Еуропаның басқа елдерімен салыстырғанда жергілікті өзін-өзі басқарудың базалық деңгейі қалыптасқан әкімшілік-ау</w:t>
      </w:r>
      <w:r>
        <w:rPr>
          <w:lang w:val="kk-KZ"/>
        </w:rPr>
        <w:t>м</w:t>
      </w:r>
      <w:r w:rsidRPr="000E2144">
        <w:rPr>
          <w:lang w:val="kk-KZ"/>
        </w:rPr>
        <w:t>ақтық бірліктер мөлшерінің үлкендігіне негізделген.</w:t>
      </w:r>
    </w:p>
    <w:p w14:paraId="6CE5D351" w14:textId="77777777" w:rsidR="003D0E37" w:rsidRPr="000E2144" w:rsidRDefault="003D0E37" w:rsidP="003D0E37">
      <w:pPr>
        <w:rPr>
          <w:lang w:val="kk-KZ"/>
        </w:rPr>
      </w:pPr>
      <w:r w:rsidRPr="000E2144">
        <w:rPr>
          <w:lang w:val="kk-KZ"/>
        </w:rPr>
        <w:t>Бұл Польшада осы деңгейде дербес бюджеті бар толыққанды өзін-өзі басқаруды құру үшін қажетті әлеуетті қамтамасыз етуге мүмкіндік берді. Осыны ескере отырып, Қазақстанда басқарудың төменгі деңгейлерінде толыққанды жергілікті өзін-өзі басқаруды қалыптастыру үшін әлеуетті ұлғайту мақсатында ауылдық округтар деңгейінде әкімшілік-аумақтық б</w:t>
      </w:r>
      <w:r>
        <w:rPr>
          <w:lang w:val="kk-KZ"/>
        </w:rPr>
        <w:t>і</w:t>
      </w:r>
      <w:r w:rsidRPr="000E2144">
        <w:rPr>
          <w:lang w:val="kk-KZ"/>
        </w:rPr>
        <w:t>рліктерді оңтайландыру мәселесін шешу қажет;</w:t>
      </w:r>
    </w:p>
    <w:p w14:paraId="47E8ADDB" w14:textId="77777777" w:rsidR="003D0E37" w:rsidRPr="000E2144" w:rsidRDefault="003D0E37" w:rsidP="003D0E37">
      <w:pPr>
        <w:rPr>
          <w:lang w:val="kk-KZ"/>
        </w:rPr>
      </w:pPr>
      <w:r w:rsidRPr="000E2144">
        <w:rPr>
          <w:lang w:val="kk-KZ"/>
        </w:rPr>
        <w:t>елді-мекендердің маңыздылығы мен саны бойынша әртүрлі ерекшелігін негізге ала отырып, жергілікті өзін-өзі басқарудың ұтымды құрылымы қамтамасыз етілген.</w:t>
      </w:r>
    </w:p>
    <w:p w14:paraId="446285E5" w14:textId="77777777" w:rsidR="003D0E37" w:rsidRPr="000E2144" w:rsidRDefault="003D0E37" w:rsidP="003D0E37">
      <w:pPr>
        <w:rPr>
          <w:lang w:val="kk-KZ"/>
        </w:rPr>
      </w:pPr>
      <w:r w:rsidRPr="000E2144">
        <w:rPr>
          <w:lang w:val="kk-KZ"/>
        </w:rPr>
        <w:t>Варшава Польшаның астанасы ретінде ерекше құқықтық мәртебеге ие (мәртебесі мен орындайтын функциялары арнайы заңмен айқындалған). Бүгінде Варшава – бұл ең ірі Мазовецкий воеводствосының орталығы.</w:t>
      </w:r>
    </w:p>
    <w:p w14:paraId="12B78C25" w14:textId="77777777" w:rsidR="003D0E37" w:rsidRPr="000E2144" w:rsidRDefault="003D0E37" w:rsidP="003D0E37">
      <w:pPr>
        <w:rPr>
          <w:lang w:val="kk-KZ"/>
        </w:rPr>
      </w:pPr>
      <w:r w:rsidRPr="000E2144">
        <w:rPr>
          <w:lang w:val="kk-KZ"/>
        </w:rPr>
        <w:t>Қалалардағы аудандар, кварталдар мен шағын аудандар деңгейінде жергілікті өзінөзі басқару органдары жоқ, бірақ гминаға онда заңды тұлға мен дербес бюджетін құрмаған көмекші құрылымдар құру құқығы заңнамалық тұрғыдан бекітілген .</w:t>
      </w:r>
    </w:p>
    <w:p w14:paraId="268814C6" w14:textId="77777777" w:rsidR="003D0E37" w:rsidRPr="000E2144" w:rsidRDefault="003D0E37" w:rsidP="003D0E37">
      <w:pPr>
        <w:rPr>
          <w:lang w:val="kk-KZ"/>
        </w:rPr>
      </w:pPr>
      <w:r w:rsidRPr="000E2144">
        <w:rPr>
          <w:lang w:val="kk-KZ"/>
        </w:rPr>
        <w:t>Гмина құрамына кіретін ауылдарда да өзін-өзі басқару органдары жоқ, бірақ, онда да қосалқы бірліктер бар (заңды тұлға мен дербес бюджетін құрмаған).</w:t>
      </w:r>
    </w:p>
    <w:p w14:paraId="4D91C5A6" w14:textId="77777777" w:rsidR="003D0E37" w:rsidRDefault="003D0E37" w:rsidP="003D0E37">
      <w:pPr>
        <w:rPr>
          <w:lang w:val="kk-KZ"/>
        </w:rPr>
      </w:pPr>
      <w:r w:rsidRPr="000E2144">
        <w:rPr>
          <w:lang w:val="kk-KZ"/>
        </w:rPr>
        <w:lastRenderedPageBreak/>
        <w:t>Сонымен бірге, ірі қалаларда әкімнің халықпен өзара іс-қимыл жасауы үшін заңмен белгіленген тәртіпте азаматтардың қауіпсіздігі мен қоғамдық тәртіпті қорғау, елді-мекендерде тұрғын үй-коммуналдық қызметтердің тиісінше жұмыс істеуін, санитарлық жағдай және т.б. мәселелер бойынша қоғамдық құрылымдар құру құқығын қалалардың мәслихаттарына бекітуге болады.</w:t>
      </w:r>
    </w:p>
    <w:p w14:paraId="6C584359" w14:textId="77777777" w:rsidR="003D0E37" w:rsidRPr="000E2144" w:rsidRDefault="003D0E37" w:rsidP="003D0E37">
      <w:pPr>
        <w:rPr>
          <w:lang w:val="kk-KZ"/>
        </w:rPr>
      </w:pPr>
      <w:r w:rsidRPr="000E2144">
        <w:rPr>
          <w:lang w:val="kk-KZ"/>
        </w:rPr>
        <w:t>мемлекеттік басқару ретінде жергілікті өзін-өзі басқару жүйесі (сияқты) мемлекеттік сектор) аумақтық қауымдастық (біріктірілген хромада) және олармен құрылған муниципалдық басқару органдары (муниципалдық орган) (жергілікті кеңестер)</w:t>
      </w:r>
    </w:p>
    <w:p w14:paraId="111CA991" w14:textId="77777777" w:rsidR="003D0E37" w:rsidRPr="000E2144" w:rsidRDefault="003D0E37" w:rsidP="003D0E37">
      <w:pPr>
        <w:rPr>
          <w:lang w:val="kk-KZ"/>
        </w:rPr>
      </w:pPr>
      <w:r w:rsidRPr="000E2144">
        <w:rPr>
          <w:lang w:val="kk-KZ"/>
        </w:rPr>
        <w:t>жергілікті органдар жүйесі мемлекеттік атқарушы билік жергілікті мемлекеттік әкімшіліктер ұсынады (қараңыз Жергілікті мемлекеттік әкімшіліктің бастығы)</w:t>
      </w:r>
    </w:p>
    <w:p w14:paraId="13A1D973" w14:textId="77777777" w:rsidR="003D0E37" w:rsidRPr="000E2144" w:rsidRDefault="003D0E37" w:rsidP="003D0E37">
      <w:pPr>
        <w:rPr>
          <w:lang w:val="kk-KZ"/>
        </w:rPr>
      </w:pPr>
      <w:r w:rsidRPr="000E2144">
        <w:rPr>
          <w:lang w:val="kk-KZ"/>
        </w:rPr>
        <w:t>Жергілікті мемлекеттік әкімшіліктер - жоғары деңгейдегі атқарушы билік органдарына бағынышты, сондай-ақ тиісті өкілді органдарға (жергілікті кеңестерге) есеп беретін және олардың бақылауында болатын жергілікті деңгейдегі мемлекеттік атқарушы биліктің органдары (агенттері). оларға берілген өкілеттіктер. Олардың функциялары мемлекеттік сипатқа ие (мемлекеттік мүддені көрсетеді), мемлекеттік маңызы бар міндеттермен және проблемалармен алдын-ала анықталған және олар деконцентрация саясатының іске асуы болып табылады. Функционалды деңгейде жергілікті мемлекеттік атқарушы үкіметтің орталық мемлекеттік басқару органдарының құқықтары мен өкілеттіктерінен ерекшеленетін және бөлек тәуелсіз құқықтары мен өкілеттіктері жоқ.</w:t>
      </w:r>
    </w:p>
    <w:p w14:paraId="431FC5FA" w14:textId="77777777" w:rsidR="003D0E37" w:rsidRPr="000E2144" w:rsidRDefault="003D0E37" w:rsidP="003D0E37">
      <w:pPr>
        <w:rPr>
          <w:lang w:val="kk-KZ"/>
        </w:rPr>
      </w:pPr>
      <w:r w:rsidRPr="000E2144">
        <w:rPr>
          <w:lang w:val="kk-KZ"/>
        </w:rPr>
        <w:t>Аумақтық қауымдастықтарға келетін болсақ, олар өзін-өзі басқаруды тікелей немесе жергілікті өзін-өзі басқару органдары арқылы жүзеге асыратын және өзін-өзі ұйымдастыру қағидаттары негізінде өмір сүретін және басқа мемлекеттік құрылымдарға иерархиялық бағынбайтын жергілікті тұрғындардың табиғи корпорациялары.</w:t>
      </w:r>
      <w:r>
        <w:rPr>
          <w:lang w:val="kk-KZ"/>
        </w:rPr>
        <w:t xml:space="preserve"> </w:t>
      </w:r>
      <w:r w:rsidRPr="000E2144">
        <w:rPr>
          <w:lang w:val="kk-KZ"/>
        </w:rPr>
        <w:t>Ауыл, кент немесе қала әкімі - сайланған ауыл (немесе бірнеше ауылдардың бірлестігі), қала немесе қала деңгейіндегі жергілікті қоғамдастықтың бас атқарушы директоры. әмбебап, тең және тікелей сайлау құқығы арқылы жасырын дауыс беру заңнамада белгіленген тәртіппен әр төрт жыл сайын. Ауыл немесе кенттің әкімі тиісті ауылдың, кенттің немесе қалалық кеңестің атқару комитетін басқарады және оның отырыстарында төрағалық етеді.</w:t>
      </w:r>
    </w:p>
    <w:p w14:paraId="34FAE050" w14:textId="77777777" w:rsidR="003D0E37" w:rsidRPr="000E2144" w:rsidRDefault="003D0E37" w:rsidP="003D0E37">
      <w:pPr>
        <w:rPr>
          <w:lang w:val="kk-KZ"/>
        </w:rPr>
      </w:pPr>
    </w:p>
    <w:p w14:paraId="177C2466" w14:textId="77777777" w:rsidR="003D0E37" w:rsidRPr="000E2144" w:rsidRDefault="003D0E37" w:rsidP="003D0E37">
      <w:pPr>
        <w:rPr>
          <w:lang w:val="kk-KZ"/>
        </w:rPr>
      </w:pPr>
      <w:r w:rsidRPr="000E2144">
        <w:rPr>
          <w:lang w:val="kk-KZ"/>
        </w:rPr>
        <w:t>Жергілікті сайлауда сайланған депутаттар қоғамдық негізде жұмыс істейді.Олар 5 жыл қатарынан тегін жұмыс істейді дегенді білдіреді.</w:t>
      </w:r>
    </w:p>
    <w:p w14:paraId="108D0D89" w14:textId="77777777" w:rsidR="003D0E37" w:rsidRPr="000E2144" w:rsidRDefault="003D0E37" w:rsidP="003D0E37">
      <w:pPr>
        <w:rPr>
          <w:lang w:val="kk-KZ"/>
        </w:rPr>
      </w:pPr>
      <w:r w:rsidRPr="000E2144">
        <w:rPr>
          <w:lang w:val="kk-KZ"/>
        </w:rPr>
        <w:t>2015 жылы жаңа әкімшілік бірлік біріктірілген хромада мағынасы құрылды елді мекендердің кеңестері, ауылдық кеңестер және а аудандық маңызы бар қала жаңа әкімшілік бірлік құра алады. Бұл жаңа әкімшілік бөлім Украинаның ауылдық жерлерінің қаржысы мен билігі мен тәуелсіздігін басқаруға көмектесу үшін құрылған. 2019 жылғы желтоқсанға сәйкес конституциялық Президент Жоғарғы Радаға енгізген өзгерістер Владимир Зеленский біріктірілген хромадаларды ауыстыру жоспарлануда Украинаның аудандары.Жергілікті өзін-өзі басқару заңына бағынатын органдар атқарушы биліктің жеке қаруы бола алады. Ауылдардың, поселкелердің және қалалық кеңестердің атқарушы органдарына келесі бағыттар бойынша құзырет беріледі:</w:t>
      </w:r>
    </w:p>
    <w:p w14:paraId="0E4D0841" w14:textId="77777777" w:rsidR="003D0E37" w:rsidRPr="000E2144" w:rsidRDefault="003D0E37" w:rsidP="003D0E37">
      <w:pPr>
        <w:rPr>
          <w:lang w:val="kk-KZ"/>
        </w:rPr>
      </w:pPr>
      <w:r w:rsidRPr="000E2144">
        <w:rPr>
          <w:lang w:val="kk-KZ"/>
        </w:rPr>
        <w:t>Әлеуметтік-экономикалық және мәдени даму, жоспарлау және бухгалтерлік есеп</w:t>
      </w:r>
    </w:p>
    <w:p w14:paraId="3C426407" w14:textId="77777777" w:rsidR="003D0E37" w:rsidRPr="000E2144" w:rsidRDefault="003D0E37" w:rsidP="003D0E37">
      <w:pPr>
        <w:rPr>
          <w:lang w:val="kk-KZ"/>
        </w:rPr>
      </w:pPr>
      <w:r w:rsidRPr="000E2144">
        <w:rPr>
          <w:lang w:val="kk-KZ"/>
        </w:rPr>
        <w:t>Бюджет және қаржы</w:t>
      </w:r>
    </w:p>
    <w:p w14:paraId="5A044625" w14:textId="77777777" w:rsidR="003D0E37" w:rsidRPr="000E2144" w:rsidRDefault="003D0E37" w:rsidP="003D0E37">
      <w:pPr>
        <w:rPr>
          <w:lang w:val="kk-KZ"/>
        </w:rPr>
      </w:pPr>
      <w:r w:rsidRPr="000E2144">
        <w:rPr>
          <w:lang w:val="kk-KZ"/>
        </w:rPr>
        <w:t>Коммуналдық меншікті басқару</w:t>
      </w:r>
    </w:p>
    <w:p w14:paraId="7103DEF7" w14:textId="77777777" w:rsidR="003D0E37" w:rsidRPr="000E2144" w:rsidRDefault="003D0E37" w:rsidP="003D0E37">
      <w:pPr>
        <w:rPr>
          <w:lang w:val="kk-KZ"/>
        </w:rPr>
      </w:pPr>
      <w:r w:rsidRPr="000E2144">
        <w:rPr>
          <w:lang w:val="kk-KZ"/>
        </w:rPr>
        <w:t>Тұрғын үй, тұтынушылық және коммерциялық қызметтер, тамақтандыру, көлік және байланыс</w:t>
      </w:r>
    </w:p>
    <w:p w14:paraId="3C8DAEA7" w14:textId="77777777" w:rsidR="003D0E37" w:rsidRPr="000E2144" w:rsidRDefault="003D0E37" w:rsidP="003D0E37">
      <w:pPr>
        <w:rPr>
          <w:lang w:val="kk-KZ"/>
        </w:rPr>
      </w:pPr>
      <w:r w:rsidRPr="000E2144">
        <w:rPr>
          <w:lang w:val="kk-KZ"/>
        </w:rPr>
        <w:t>Құрылыс</w:t>
      </w:r>
    </w:p>
    <w:p w14:paraId="22721F80" w14:textId="77777777" w:rsidR="003D0E37" w:rsidRPr="000E2144" w:rsidRDefault="003D0E37" w:rsidP="003D0E37">
      <w:pPr>
        <w:rPr>
          <w:lang w:val="kk-KZ"/>
        </w:rPr>
      </w:pPr>
      <w:r w:rsidRPr="000E2144">
        <w:rPr>
          <w:lang w:val="kk-KZ"/>
        </w:rPr>
        <w:t>Білім, денсаулық, мәдениет, дене шынықтыру және спорт</w:t>
      </w:r>
    </w:p>
    <w:p w14:paraId="0F2F3B62" w14:textId="77777777" w:rsidR="003D0E37" w:rsidRPr="000E2144" w:rsidRDefault="003D0E37" w:rsidP="003D0E37">
      <w:pPr>
        <w:rPr>
          <w:lang w:val="kk-KZ"/>
        </w:rPr>
      </w:pPr>
      <w:r w:rsidRPr="000E2144">
        <w:rPr>
          <w:lang w:val="kk-KZ"/>
        </w:rPr>
        <w:t>Жерді пайдалану және қоршаған ортаны қорғау</w:t>
      </w:r>
    </w:p>
    <w:p w14:paraId="2205D5D3" w14:textId="77777777" w:rsidR="003D0E37" w:rsidRPr="000E2144" w:rsidRDefault="003D0E37" w:rsidP="003D0E37">
      <w:pPr>
        <w:rPr>
          <w:lang w:val="kk-KZ"/>
        </w:rPr>
      </w:pPr>
      <w:r w:rsidRPr="000E2144">
        <w:rPr>
          <w:lang w:val="kk-KZ"/>
        </w:rPr>
        <w:t>Әлеуметтік қамсыздандыру</w:t>
      </w:r>
    </w:p>
    <w:p w14:paraId="54E8D478" w14:textId="77777777" w:rsidR="003D0E37" w:rsidRPr="000E2144" w:rsidRDefault="003D0E37" w:rsidP="003D0E37">
      <w:pPr>
        <w:rPr>
          <w:lang w:val="kk-KZ"/>
        </w:rPr>
      </w:pPr>
      <w:r w:rsidRPr="000E2144">
        <w:rPr>
          <w:lang w:val="kk-KZ"/>
        </w:rPr>
        <w:lastRenderedPageBreak/>
        <w:t>Сыртқы экономикалық қызмет</w:t>
      </w:r>
    </w:p>
    <w:p w14:paraId="032BF11D" w14:textId="77777777" w:rsidR="003D0E37" w:rsidRPr="000E2144" w:rsidRDefault="003D0E37" w:rsidP="003D0E37">
      <w:pPr>
        <w:rPr>
          <w:lang w:val="kk-KZ"/>
        </w:rPr>
      </w:pPr>
      <w:r w:rsidRPr="000E2144">
        <w:rPr>
          <w:lang w:val="kk-KZ"/>
        </w:rPr>
        <w:t>Қорғаныс</w:t>
      </w:r>
    </w:p>
    <w:p w14:paraId="47CDA021" w14:textId="77777777" w:rsidR="003D0E37" w:rsidRPr="000E2144" w:rsidRDefault="003D0E37" w:rsidP="003D0E37">
      <w:pPr>
        <w:rPr>
          <w:lang w:val="kk-KZ"/>
        </w:rPr>
      </w:pPr>
      <w:r w:rsidRPr="000E2144">
        <w:rPr>
          <w:lang w:val="kk-KZ"/>
        </w:rPr>
        <w:t>Әкімшілік істер және аумақтық құрылым</w:t>
      </w:r>
    </w:p>
    <w:p w14:paraId="3684ED7B" w14:textId="77777777" w:rsidR="003D0E37" w:rsidRPr="000E2144" w:rsidRDefault="003D0E37" w:rsidP="003D0E37">
      <w:pPr>
        <w:rPr>
          <w:lang w:val="kk-KZ"/>
        </w:rPr>
      </w:pPr>
      <w:r w:rsidRPr="000E2144">
        <w:rPr>
          <w:lang w:val="kk-KZ"/>
        </w:rPr>
        <w:t>Азаматтардың және басқалардың құқықтарын, бостандықтары мен заңды мүдделерін қорғау</w:t>
      </w:r>
    </w:p>
    <w:p w14:paraId="249749D9" w14:textId="77777777" w:rsidR="003D0E37" w:rsidRPr="000E2144" w:rsidRDefault="003D0E37" w:rsidP="003D0E37">
      <w:pPr>
        <w:rPr>
          <w:lang w:val="kk-KZ"/>
        </w:rPr>
      </w:pPr>
      <w:r w:rsidRPr="000E2144">
        <w:rPr>
          <w:lang w:val="kk-KZ"/>
        </w:rPr>
        <w:t>Ауылдық, поселкелік және қалалық кеңестің отырыстарында келесі мәселелер шешіледі:</w:t>
      </w:r>
    </w:p>
    <w:p w14:paraId="5AF8CC38" w14:textId="77777777" w:rsidR="003D0E37" w:rsidRPr="000E2144" w:rsidRDefault="003D0E37" w:rsidP="003D0E37">
      <w:pPr>
        <w:rPr>
          <w:lang w:val="kk-KZ"/>
        </w:rPr>
      </w:pPr>
      <w:r w:rsidRPr="000E2144">
        <w:rPr>
          <w:lang w:val="kk-KZ"/>
        </w:rPr>
        <w:t>Органның атқару комитетінің құрамы</w:t>
      </w:r>
    </w:p>
    <w:p w14:paraId="15BF57A3" w14:textId="77777777" w:rsidR="003D0E37" w:rsidRPr="000E2144" w:rsidRDefault="003D0E37" w:rsidP="003D0E37">
      <w:pPr>
        <w:rPr>
          <w:lang w:val="kk-KZ"/>
        </w:rPr>
      </w:pPr>
      <w:r w:rsidRPr="000E2144">
        <w:rPr>
          <w:lang w:val="kk-KZ"/>
        </w:rPr>
        <w:t>Жергілікті референдумдар</w:t>
      </w:r>
    </w:p>
    <w:p w14:paraId="6891D324" w14:textId="77777777" w:rsidR="003D0E37" w:rsidRPr="000E2144" w:rsidRDefault="003D0E37" w:rsidP="003D0E37">
      <w:pPr>
        <w:rPr>
          <w:lang w:val="kk-KZ"/>
        </w:rPr>
      </w:pPr>
      <w:r w:rsidRPr="000E2144">
        <w:rPr>
          <w:lang w:val="kk-KZ"/>
        </w:rPr>
        <w:t>Ақшаны, материалдық-техникалық және басқа ресурстарды аудару</w:t>
      </w:r>
    </w:p>
    <w:p w14:paraId="3D5DFE7E" w14:textId="77777777" w:rsidR="003D0E37" w:rsidRPr="000E2144" w:rsidRDefault="003D0E37" w:rsidP="003D0E37">
      <w:pPr>
        <w:rPr>
          <w:lang w:val="kk-KZ"/>
        </w:rPr>
      </w:pPr>
      <w:r w:rsidRPr="000E2144">
        <w:rPr>
          <w:lang w:val="kk-KZ"/>
        </w:rPr>
        <w:t>Басқа жергілікті органдармен бірлестік</w:t>
      </w:r>
    </w:p>
    <w:p w14:paraId="59F90F9F" w14:textId="77777777" w:rsidR="003D0E37" w:rsidRPr="000E2144" w:rsidRDefault="003D0E37" w:rsidP="003D0E37">
      <w:pPr>
        <w:rPr>
          <w:lang w:val="kk-KZ"/>
        </w:rPr>
      </w:pPr>
      <w:r w:rsidRPr="000E2144">
        <w:rPr>
          <w:lang w:val="kk-KZ"/>
        </w:rPr>
        <w:t>Әлеуметтік-экономикалық және мәдени дамуды, мақсатты бағдарламаларды және жергілікті өзін-өзі басқарудың басқа мәселелерін бекіту</w:t>
      </w:r>
    </w:p>
    <w:p w14:paraId="42D93D86" w14:textId="77777777" w:rsidR="003D0E37" w:rsidRPr="000E2144" w:rsidRDefault="003D0E37" w:rsidP="003D0E37">
      <w:pPr>
        <w:rPr>
          <w:lang w:val="kk-KZ"/>
        </w:rPr>
      </w:pPr>
      <w:r w:rsidRPr="000E2144">
        <w:rPr>
          <w:lang w:val="kk-KZ"/>
        </w:rPr>
        <w:t>Жергілікті мақұлдау бюджеттер және түзетулер</w:t>
      </w:r>
    </w:p>
    <w:p w14:paraId="231A13B3" w14:textId="77777777" w:rsidR="003D0E37" w:rsidRPr="000E2144" w:rsidRDefault="003D0E37" w:rsidP="003D0E37">
      <w:pPr>
        <w:rPr>
          <w:lang w:val="kk-KZ"/>
        </w:rPr>
      </w:pPr>
      <w:r w:rsidRPr="000E2144">
        <w:rPr>
          <w:lang w:val="kk-KZ"/>
        </w:rPr>
        <w:t>Бекітілуде тиімділікті бюджеттеу есеп беру</w:t>
      </w:r>
    </w:p>
    <w:p w14:paraId="3A728196" w14:textId="77777777" w:rsidR="003D0E37" w:rsidRPr="000E2144" w:rsidRDefault="003D0E37" w:rsidP="003D0E37">
      <w:pPr>
        <w:rPr>
          <w:lang w:val="kk-KZ"/>
        </w:rPr>
      </w:pPr>
      <w:r w:rsidRPr="000E2144">
        <w:rPr>
          <w:lang w:val="kk-KZ"/>
        </w:rPr>
        <w:t>Жергілікті салықтар және заңнамада белгіленген шектердегі міндеттер</w:t>
      </w:r>
    </w:p>
    <w:p w14:paraId="55E21CE0" w14:textId="77777777" w:rsidR="003D0E37" w:rsidRPr="000E2144" w:rsidRDefault="003D0E37" w:rsidP="003D0E37">
      <w:pPr>
        <w:rPr>
          <w:lang w:val="kk-KZ"/>
        </w:rPr>
      </w:pPr>
      <w:r w:rsidRPr="000E2144">
        <w:rPr>
          <w:lang w:val="kk-KZ"/>
        </w:rPr>
        <w:t>Шығарылымы муниципалдық облигациялар</w:t>
      </w:r>
    </w:p>
    <w:p w14:paraId="5E7A9EDB" w14:textId="77777777" w:rsidR="003D0E37" w:rsidRPr="000E2144" w:rsidRDefault="003D0E37" w:rsidP="003D0E37">
      <w:pPr>
        <w:rPr>
          <w:lang w:val="kk-KZ"/>
        </w:rPr>
      </w:pPr>
      <w:r w:rsidRPr="000E2144">
        <w:rPr>
          <w:lang w:val="kk-KZ"/>
        </w:rPr>
        <w:t>Жергілікті салықтар мен төлемдерден (заңға сәйкес) жеңілдіктер беру</w:t>
      </w:r>
    </w:p>
    <w:p w14:paraId="212D1D77" w14:textId="77777777" w:rsidR="003D0E37" w:rsidRPr="000E2144" w:rsidRDefault="003D0E37" w:rsidP="003D0E37">
      <w:pPr>
        <w:rPr>
          <w:lang w:val="kk-KZ"/>
        </w:rPr>
      </w:pPr>
      <w:r w:rsidRPr="000E2144">
        <w:rPr>
          <w:lang w:val="kk-KZ"/>
        </w:rPr>
        <w:t>Заңынан алып тастау қоғамдық меншік, жергілікті бекіту жекешелендіру бағдарламалар мен тізімі коммуналдық қызметтер жекешелендіруге жатпайды</w:t>
      </w:r>
    </w:p>
    <w:p w14:paraId="5AD012E7" w14:textId="77777777" w:rsidR="003D0E37" w:rsidRPr="000E2144" w:rsidRDefault="003D0E37" w:rsidP="003D0E37">
      <w:pPr>
        <w:rPr>
          <w:lang w:val="kk-KZ"/>
        </w:rPr>
      </w:pPr>
      <w:r w:rsidRPr="000E2144">
        <w:rPr>
          <w:lang w:val="kk-KZ"/>
        </w:rPr>
        <w:t>Қолданыстағы ережелерге сәйкес қоршаған ортаға әсер ету саласын ескере отырып, жаңа қондырғыларды орналастыру</w:t>
      </w:r>
    </w:p>
    <w:p w14:paraId="7B721C5A" w14:textId="77777777" w:rsidR="003D0E37" w:rsidRPr="000E2144" w:rsidRDefault="003D0E37" w:rsidP="003D0E37">
      <w:pPr>
        <w:rPr>
          <w:lang w:val="kk-KZ"/>
        </w:rPr>
      </w:pPr>
      <w:r w:rsidRPr="000E2144">
        <w:rPr>
          <w:lang w:val="kk-KZ"/>
        </w:rPr>
        <w:t>Аумақтық құрылым</w:t>
      </w:r>
    </w:p>
    <w:p w14:paraId="63B6B33C" w14:textId="77777777" w:rsidR="003D0E37" w:rsidRPr="000E2144" w:rsidRDefault="003D0E37" w:rsidP="003D0E37">
      <w:pPr>
        <w:rPr>
          <w:lang w:val="kk-KZ"/>
        </w:rPr>
      </w:pPr>
      <w:r w:rsidRPr="000E2144">
        <w:rPr>
          <w:lang w:val="kk-KZ"/>
        </w:rPr>
        <w:t>Өмір сүру сапасын қамтамасыз ететін жерді пайдалану туралы заңдар</w:t>
      </w:r>
    </w:p>
    <w:p w14:paraId="7306FF74" w14:textId="77777777" w:rsidR="003D0E37" w:rsidRPr="000E2144" w:rsidRDefault="003D0E37" w:rsidP="003D0E37">
      <w:pPr>
        <w:rPr>
          <w:lang w:val="kk-KZ"/>
        </w:rPr>
      </w:pPr>
      <w:r w:rsidRPr="000E2144">
        <w:rPr>
          <w:lang w:val="kk-KZ"/>
        </w:rPr>
        <w:t>Украина Президентінің немесе Министрлер Кабинетінің бастамасымен арнайы тегін және басқа бағыттарды құру және олардың мәртебесін өзгерту</w:t>
      </w:r>
    </w:p>
    <w:p w14:paraId="6E82EC3D" w14:textId="77777777" w:rsidR="003D0E37" w:rsidRPr="000E2144" w:rsidRDefault="003D0E37" w:rsidP="003D0E37">
      <w:pPr>
        <w:rPr>
          <w:lang w:val="kk-KZ"/>
        </w:rPr>
      </w:pPr>
      <w:r w:rsidRPr="000E2144">
        <w:rPr>
          <w:lang w:val="kk-KZ"/>
        </w:rPr>
        <w:t>Ауылдық, кенттік және қалалық кеңестердің атқарушы органдарының өкілеттіктері автономды немесе берілген. Өкілеттіктерге мыналар жатады:</w:t>
      </w:r>
    </w:p>
    <w:p w14:paraId="2FADDDF7" w14:textId="77777777" w:rsidR="003D0E37" w:rsidRPr="000E2144" w:rsidRDefault="003D0E37" w:rsidP="003D0E37">
      <w:pPr>
        <w:rPr>
          <w:lang w:val="kk-KZ"/>
        </w:rPr>
      </w:pPr>
      <w:r w:rsidRPr="000E2144">
        <w:rPr>
          <w:lang w:val="kk-KZ"/>
        </w:rPr>
        <w:t>Республикалық және жергілікті деңгейлерде жер және табиғат қорғау заңнамасының сақталуын, жерді пайдалану мен табиғи ресурстарды қорғауды бақылау; ормандарды қалпына келтіру</w:t>
      </w:r>
    </w:p>
    <w:p w14:paraId="3C2925AC" w14:textId="77777777" w:rsidR="003D0E37" w:rsidRPr="000E2144" w:rsidRDefault="003D0E37" w:rsidP="003D0E37">
      <w:pPr>
        <w:rPr>
          <w:lang w:val="kk-KZ"/>
        </w:rPr>
      </w:pPr>
      <w:r w:rsidRPr="000E2144">
        <w:rPr>
          <w:lang w:val="kk-KZ"/>
        </w:rPr>
        <w:t>Жер учаскесіне меншік құқығын тіркеу, жерді пайдалану жалдау жер учаскесіне меншік құқығы мен пайдалану құқығын құжаттайтын келісімшарттар</w:t>
      </w:r>
    </w:p>
    <w:p w14:paraId="11970244" w14:textId="77777777" w:rsidR="003D0E37" w:rsidRPr="000E2144" w:rsidRDefault="003D0E37" w:rsidP="003D0E37">
      <w:pPr>
        <w:rPr>
          <w:lang w:val="kk-KZ"/>
        </w:rPr>
      </w:pPr>
      <w:r w:rsidRPr="000E2144">
        <w:rPr>
          <w:lang w:val="kk-KZ"/>
        </w:rPr>
        <w:t>Апатты жою заңға сәйкес; жария хабарлама</w:t>
      </w:r>
    </w:p>
    <w:p w14:paraId="693EA8D1" w14:textId="77777777" w:rsidR="003D0E37" w:rsidRPr="000E2144" w:rsidRDefault="003D0E37" w:rsidP="003D0E37">
      <w:pPr>
        <w:rPr>
          <w:lang w:val="kk-KZ"/>
        </w:rPr>
      </w:pPr>
      <w:r w:rsidRPr="000E2144">
        <w:rPr>
          <w:lang w:val="kk-KZ"/>
        </w:rPr>
        <w:t>Территорияны анықтау үшін қойма, заңға сәйкес өндірістік, тұрмыстық және басқа да қалдықтарды сақтау немесе орналастыру</w:t>
      </w:r>
    </w:p>
    <w:p w14:paraId="23DF4A05" w14:textId="77777777" w:rsidR="003D0E37" w:rsidRPr="000E2144" w:rsidRDefault="003D0E37" w:rsidP="003D0E37">
      <w:pPr>
        <w:rPr>
          <w:lang w:val="kk-KZ"/>
        </w:rPr>
      </w:pPr>
      <w:r w:rsidRPr="000E2144">
        <w:rPr>
          <w:lang w:val="kk-KZ"/>
        </w:rPr>
        <w:t>Жерге орналастыру жобаларын ұйымдастыру және жүзеге асыру</w:t>
      </w:r>
    </w:p>
    <w:p w14:paraId="48277177" w14:textId="77777777" w:rsidR="003D0E37" w:rsidRPr="000E2144" w:rsidRDefault="003D0E37" w:rsidP="003D0E37">
      <w:pPr>
        <w:rPr>
          <w:lang w:val="kk-KZ"/>
        </w:rPr>
      </w:pPr>
      <w:r w:rsidRPr="000E2144">
        <w:rPr>
          <w:lang w:val="kk-KZ"/>
        </w:rPr>
        <w:t>Қауіпсіздікті, еңбек жағдайлары мен қоршаған ортаны жақсартудың мақсатты жергілікті бағдарламаларын, аумақтық жұмыспен қамту бағдарламаларын және халықтың әр түрлі топтарын қорғау жұмыссыздық</w:t>
      </w:r>
    </w:p>
    <w:p w14:paraId="2C38BF4B" w14:textId="77777777" w:rsidR="003D0E37" w:rsidRPr="000E2144" w:rsidRDefault="003D0E37" w:rsidP="003D0E37">
      <w:pPr>
        <w:rPr>
          <w:lang w:val="kk-KZ"/>
        </w:rPr>
      </w:pPr>
      <w:r w:rsidRPr="000E2144">
        <w:rPr>
          <w:lang w:val="kk-KZ"/>
        </w:rPr>
        <w:lastRenderedPageBreak/>
        <w:t>Тұрғын үй мен мүгедектердің әл-ауқатын жақсарту жөніндегі іс-шараларды жүзеге асыру, соғыс ардагерлері, құрбандар саяси қуғын-сүргін, әскери және бұрынғы әскери қызметкерлер, асыраушысынан айрылған отбасылар, қарттар мен ата-анасының қамқорлығынсыз қалған балалар</w:t>
      </w:r>
    </w:p>
    <w:p w14:paraId="180F6AA7" w14:textId="77777777" w:rsidR="003D0E37" w:rsidRPr="000E2144" w:rsidRDefault="003D0E37" w:rsidP="003D0E37">
      <w:pPr>
        <w:rPr>
          <w:lang w:val="kk-KZ"/>
        </w:rPr>
      </w:pPr>
      <w:r w:rsidRPr="000E2144">
        <w:rPr>
          <w:lang w:val="kk-KZ"/>
        </w:rPr>
        <w:t>Ана мен баланы қорғауға жәрдемақы мен көмек беру; қорғаншылық және қамқоршылық туралы заңнаманы орындау</w:t>
      </w:r>
    </w:p>
    <w:p w14:paraId="227B4A4F" w14:textId="77777777" w:rsidR="003D0E37" w:rsidRPr="000E2144" w:rsidRDefault="003D0E37" w:rsidP="003D0E37">
      <w:pPr>
        <w:rPr>
          <w:lang w:val="kk-KZ"/>
        </w:rPr>
      </w:pPr>
      <w:r w:rsidRPr="000E2144">
        <w:rPr>
          <w:lang w:val="kk-KZ"/>
        </w:rPr>
        <w:t>Табиғи апаттан зардап шеккен азаматтардың өкілдігі</w:t>
      </w:r>
    </w:p>
    <w:p w14:paraId="6EDE70AB" w14:textId="77777777" w:rsidR="003D0E37" w:rsidRPr="000E2144" w:rsidRDefault="003D0E37" w:rsidP="003D0E37">
      <w:pPr>
        <w:rPr>
          <w:lang w:val="kk-KZ"/>
        </w:rPr>
      </w:pPr>
      <w:r w:rsidRPr="000E2144">
        <w:rPr>
          <w:lang w:val="kk-KZ"/>
        </w:rPr>
        <w:t>Чернобыль апатынан зардап шеккен азаматтарға заңда көрсетілген өтемақылар мен жеңілдіктер</w:t>
      </w:r>
    </w:p>
    <w:p w14:paraId="66954442" w14:textId="77777777" w:rsidR="003D0E37" w:rsidRPr="000E2144" w:rsidRDefault="003D0E37" w:rsidP="003D0E37">
      <w:pPr>
        <w:rPr>
          <w:lang w:val="kk-KZ"/>
        </w:rPr>
      </w:pPr>
      <w:r w:rsidRPr="000E2144">
        <w:rPr>
          <w:lang w:val="kk-KZ"/>
        </w:rPr>
        <w:t>Қызметкерлерге зиянды және қауіпті жұмыстардағы қауіпсіздікті, зиянды жағдайдағы жұмыс үшін жеңілдіктер мен өтемақыларды бақылау</w:t>
      </w:r>
    </w:p>
    <w:p w14:paraId="076886CD" w14:textId="77777777" w:rsidR="003D0E37" w:rsidRPr="000E2144" w:rsidRDefault="003D0E37" w:rsidP="003D0E37">
      <w:pPr>
        <w:rPr>
          <w:lang w:val="kk-KZ"/>
        </w:rPr>
      </w:pPr>
      <w:r w:rsidRPr="000E2144">
        <w:rPr>
          <w:lang w:val="kk-KZ"/>
        </w:rPr>
        <w:t>Барлығына ақысыз білім беру және денсаулық сақтау қызметтерін ұсыну, мемлекеттік мектептерде және ана тілінде оқыту мүмкіндіктері, мемлекеттік білім беру мекемелерінде және ұлттық мәдени қоғамдар арқылы ана тілін үйрену</w:t>
      </w:r>
    </w:p>
    <w:p w14:paraId="50080C63" w14:textId="77777777" w:rsidR="003D0E37" w:rsidRPr="000E2144" w:rsidRDefault="003D0E37" w:rsidP="003D0E37">
      <w:pPr>
        <w:rPr>
          <w:lang w:val="kk-KZ"/>
        </w:rPr>
      </w:pPr>
      <w:r w:rsidRPr="000E2144">
        <w:rPr>
          <w:lang w:val="kk-KZ"/>
        </w:rPr>
        <w:t>Білім беру және денсаулық сақтау қызметтерін ұсыну, білім беру және медициналық мекемелердің желісін дамыту және жетілдіру, дене шынықтыру және спорт, қажеттіліктерді анықтау және дәрілік заттар мен медициналық мақсаттағы бұйымдарды реттейтін заңнамаға сәйкестігін қамтамасыз ету үшін мамандарды даярлауға келісімшарт жасау</w:t>
      </w:r>
    </w:p>
    <w:p w14:paraId="5FD0085B" w14:textId="77777777" w:rsidR="003D0E37" w:rsidRPr="000E2144" w:rsidRDefault="003D0E37" w:rsidP="003D0E37">
      <w:pPr>
        <w:rPr>
          <w:lang w:val="kk-KZ"/>
        </w:rPr>
      </w:pPr>
      <w:r w:rsidRPr="000E2144">
        <w:rPr>
          <w:lang w:val="kk-KZ"/>
        </w:rPr>
        <w:t>Алдын алу баланың қараусыздығы</w:t>
      </w:r>
    </w:p>
    <w:p w14:paraId="4ADD7575" w14:textId="77777777" w:rsidR="003D0E37" w:rsidRPr="000E2144" w:rsidRDefault="003D0E37" w:rsidP="003D0E37">
      <w:pPr>
        <w:rPr>
          <w:lang w:val="kk-KZ"/>
        </w:rPr>
      </w:pPr>
      <w:r w:rsidRPr="000E2144">
        <w:rPr>
          <w:lang w:val="kk-KZ"/>
        </w:rPr>
        <w:t>Қарапайым мектептерде (арнайы білім беруде) оқи алмайтын жетім балалар мен ата-аналарының қамқорлығынсыз қалған балаларды интернаттарда және балалар үйінде қолдау, кәсіптік білім беру және мемлекет тарапынан дене немесе ақыл-ой дамуында кемістігі бар адамдарды қолдау</w:t>
      </w:r>
    </w:p>
    <w:p w14:paraId="2CEFE0A6" w14:textId="77777777" w:rsidR="003D0E37" w:rsidRPr="000E2144" w:rsidRDefault="003D0E37" w:rsidP="003D0E37">
      <w:pPr>
        <w:rPr>
          <w:lang w:val="kk-KZ"/>
        </w:rPr>
      </w:pPr>
      <w:r w:rsidRPr="000E2144">
        <w:rPr>
          <w:lang w:val="kk-KZ"/>
        </w:rPr>
        <w:t>Тарихи және мәдени ескерткіштерді қорғау, сақтау және мәдени мұраларды сақтау</w:t>
      </w:r>
    </w:p>
    <w:p w14:paraId="0989FD4D" w14:textId="77777777" w:rsidR="003D0E37" w:rsidRPr="000E2144" w:rsidRDefault="003D0E37" w:rsidP="003D0E37">
      <w:pPr>
        <w:rPr>
          <w:lang w:val="kk-KZ"/>
        </w:rPr>
      </w:pPr>
      <w:r w:rsidRPr="000E2144">
        <w:rPr>
          <w:lang w:val="kk-KZ"/>
        </w:rPr>
        <w:t>Жылжыту әскери баламалы (азаматтық) қызмет, жұмылдыру, жастарды қызметке дайындау Украинаның қарулы күштері</w:t>
      </w:r>
    </w:p>
    <w:p w14:paraId="0DC720E8" w14:textId="77777777" w:rsidR="003D0E37" w:rsidRPr="000E2144" w:rsidRDefault="003D0E37" w:rsidP="003D0E37">
      <w:pPr>
        <w:rPr>
          <w:lang w:val="kk-KZ"/>
        </w:rPr>
      </w:pPr>
      <w:r w:rsidRPr="000E2144">
        <w:rPr>
          <w:lang w:val="kk-KZ"/>
        </w:rPr>
        <w:t>Азаматтық қорғанысқа байланысты іс-шараларды ұйымдастыру және қатысу</w:t>
      </w:r>
    </w:p>
    <w:p w14:paraId="2B462505" w14:textId="77777777" w:rsidR="003D0E37" w:rsidRPr="000E2144" w:rsidRDefault="003D0E37" w:rsidP="003D0E37">
      <w:pPr>
        <w:rPr>
          <w:lang w:val="kk-KZ"/>
        </w:rPr>
      </w:pPr>
      <w:r w:rsidRPr="000E2144">
        <w:rPr>
          <w:lang w:val="kk-KZ"/>
        </w:rPr>
        <w:t>Меншік түріне қарамастан өтінімдерге қатысты заңнамалық талаптарды сақтау</w:t>
      </w:r>
    </w:p>
    <w:p w14:paraId="3D070842" w14:textId="77777777" w:rsidR="003D0E37" w:rsidRPr="000E2144" w:rsidRDefault="003D0E37" w:rsidP="003D0E37">
      <w:pPr>
        <w:rPr>
          <w:lang w:val="kk-KZ"/>
        </w:rPr>
      </w:pPr>
      <w:r w:rsidRPr="000E2144">
        <w:rPr>
          <w:lang w:val="kk-KZ"/>
        </w:rPr>
        <w:t>Жиналыстар өткізу туралы заңдарды қолдай отырып, наразылық демонстрациялар, спорттық, ойын-сауық және басқа шаралар</w:t>
      </w:r>
    </w:p>
    <w:p w14:paraId="51D4A4D7" w14:textId="77777777" w:rsidR="003D0E37" w:rsidRPr="000E2144" w:rsidRDefault="003D0E37" w:rsidP="003D0E37">
      <w:pPr>
        <w:rPr>
          <w:lang w:val="kk-KZ"/>
        </w:rPr>
      </w:pPr>
      <w:r w:rsidRPr="000E2144">
        <w:rPr>
          <w:lang w:val="kk-KZ"/>
        </w:rPr>
        <w:t>Қылмыстың алдын алу</w:t>
      </w:r>
    </w:p>
    <w:p w14:paraId="65C4B647" w14:textId="77777777" w:rsidR="003D0E37" w:rsidRPr="000E2144" w:rsidRDefault="003D0E37" w:rsidP="003D0E37">
      <w:pPr>
        <w:rPr>
          <w:lang w:val="kk-KZ"/>
        </w:rPr>
      </w:pPr>
      <w:r w:rsidRPr="000E2144">
        <w:rPr>
          <w:lang w:val="kk-KZ"/>
        </w:rPr>
        <w:t>Азаматтық хал актілерін тіркеу</w:t>
      </w:r>
    </w:p>
    <w:p w14:paraId="4691AA65" w14:textId="77777777" w:rsidR="003D0E37" w:rsidRPr="000E2144" w:rsidRDefault="003D0E37" w:rsidP="003D0E37">
      <w:pPr>
        <w:rPr>
          <w:lang w:val="kk-KZ"/>
        </w:rPr>
      </w:pPr>
      <w:r w:rsidRPr="000E2144">
        <w:rPr>
          <w:lang w:val="kk-KZ"/>
        </w:rPr>
        <w:t>Қаржы</w:t>
      </w:r>
    </w:p>
    <w:p w14:paraId="5D42AE0B" w14:textId="77777777" w:rsidR="003D0E37" w:rsidRPr="000E2144" w:rsidRDefault="003D0E37" w:rsidP="003D0E37">
      <w:pPr>
        <w:rPr>
          <w:lang w:val="kk-KZ"/>
        </w:rPr>
      </w:pPr>
      <w:r w:rsidRPr="000E2144">
        <w:rPr>
          <w:lang w:val="kk-KZ"/>
        </w:rPr>
        <w:t>Жергілікті өзін-өзі басқарудың қаржылық негізі жылжымалы және жылжымайтын мүлік, кірістер, басқа қорлар, жер, табиғи ресурстар және ортақ меншік, және аудандық және облыстық кеңестер басқарады. Ауылдардың, қалалардың және қалалардың аумақтық қауымдастықтары бірлескен жобаларды іске асыру үшін немесе коммуналдық кәсіпорындарды, ұйымдар мен мекемелерді бірлесіп қаржыландыруға (немесе ұстауға) коммуналдық меншік объектілері мен бюджет қаражатын біріктіруі (келісімшарт негізінде) мүмкін. Мемлекет жергілікті бюджеттердің кірістеріне қатысады, жергілікті өзін-өзі басқаруды қаржылай қолдайды. Жергілікті өзін-өзі басқаруға мемлекеттік органдардың шешімдерінен туындайтын шығындарды мемлекет өтейді.</w:t>
      </w:r>
    </w:p>
    <w:p w14:paraId="621BD587" w14:textId="77777777" w:rsidR="003D0E37" w:rsidRDefault="003D0E37" w:rsidP="003D0E37">
      <w:pPr>
        <w:rPr>
          <w:lang w:val="kk-KZ"/>
        </w:rPr>
      </w:pPr>
      <w:r w:rsidRPr="000E2144">
        <w:rPr>
          <w:lang w:val="kk-KZ"/>
        </w:rPr>
        <w:t xml:space="preserve">Жергілікті өзін-өзі басқару органдары атқарушы биліктің заңды-жеке өкілеттігі бола алады. Мемлекет бұл өкілеттіктерді толық көлемде Украинаның мемлекеттік бюджетінен қаржыландырады немесе (жергілікті бюджетке сілтеме жасай отырып, заңнамада белгіленген тәртіппен кейбір ұлттық салықтарды) жергілікті өзін-өзі басқару органдарына тиісті мемлекеттік меншік объектілерін береді. </w:t>
      </w:r>
      <w:r w:rsidRPr="000E2144">
        <w:rPr>
          <w:lang w:val="kk-KZ"/>
        </w:rPr>
        <w:lastRenderedPageBreak/>
        <w:t>Жергілікті органдардың қызметі азаматтардың әлеуметтік қажеттіліктерін қанағаттандыруға және (әсіресе) маңызды қызметтерді алуға бағытталған. Жергілікті бюджеттер - бұл жергілікті өзін-өзі басқарудың қаржылық базасы; осы бюджеттерде жинақталған ресурстар жергілікті органдар өз өкілеттіктерін қаншалықты тиімді жүзеге асыра алатынын анықтайды.</w:t>
      </w:r>
    </w:p>
    <w:p w14:paraId="60DB8DB5" w14:textId="77777777" w:rsidR="003D0E37" w:rsidRDefault="003D0E37" w:rsidP="003D0E37">
      <w:pPr>
        <w:tabs>
          <w:tab w:val="left" w:pos="1215"/>
        </w:tabs>
        <w:rPr>
          <w:lang w:val="kk-KZ"/>
        </w:rPr>
      </w:pPr>
      <w:r>
        <w:rPr>
          <w:lang w:val="kk-KZ"/>
        </w:rPr>
        <w:tab/>
        <w:t>Пайдаланылатын  әдебиеттер:</w:t>
      </w:r>
    </w:p>
    <w:p w14:paraId="61D847A5" w14:textId="77777777" w:rsidR="003D0E37" w:rsidRDefault="003D0E37" w:rsidP="003D0E37">
      <w:pPr>
        <w:pStyle w:val="ab"/>
        <w:numPr>
          <w:ilvl w:val="0"/>
          <w:numId w:val="1"/>
        </w:numPr>
        <w:tabs>
          <w:tab w:val="left" w:pos="0"/>
        </w:tabs>
        <w:autoSpaceDE w:val="0"/>
        <w:autoSpaceDN w:val="0"/>
        <w:adjustRightInd w:val="0"/>
        <w:spacing w:after="0" w:line="240" w:lineRule="auto"/>
        <w:ind w:left="0" w:firstLine="0"/>
        <w:jc w:val="both"/>
        <w:rPr>
          <w:sz w:val="24"/>
          <w:szCs w:val="24"/>
          <w:lang w:val="kk-KZ"/>
        </w:rPr>
      </w:pPr>
      <w:r>
        <w:rPr>
          <w:rFonts w:eastAsia="Calibri"/>
          <w:bCs/>
          <w:color w:val="000000" w:themeColor="text1"/>
          <w:sz w:val="24"/>
          <w:szCs w:val="24"/>
          <w:lang w:val="kk-KZ"/>
        </w:rPr>
        <w:t xml:space="preserve">Қасым-Жомарт Тоқаев  </w:t>
      </w:r>
      <w:r>
        <w:rPr>
          <w:color w:val="000000" w:themeColor="text1"/>
          <w:sz w:val="24"/>
          <w:szCs w:val="24"/>
          <w:shd w:val="clear" w:color="auto" w:fill="FFFFFF"/>
          <w:lang w:val="kk-KZ"/>
        </w:rPr>
        <w:t xml:space="preserve">Халық бірлігі және жүйелі реформалар – ел өркендеуінің берік негізі </w:t>
      </w:r>
      <w:r>
        <w:rPr>
          <w:rFonts w:eastAsia="Calibri"/>
          <w:bCs/>
          <w:color w:val="000000" w:themeColor="text1"/>
          <w:sz w:val="24"/>
          <w:szCs w:val="24"/>
          <w:lang w:val="kk-KZ"/>
        </w:rPr>
        <w:t>-Нұр-Сұлтан, 2021 ж. 1 қыркүйек</w:t>
      </w:r>
    </w:p>
    <w:p w14:paraId="41417E8D" w14:textId="77777777" w:rsidR="003D0E37" w:rsidRDefault="003D0E37" w:rsidP="003D0E37">
      <w:pPr>
        <w:spacing w:after="0"/>
        <w:ind w:firstLine="709"/>
        <w:jc w:val="both"/>
        <w:rPr>
          <w:lang w:val="kk-KZ"/>
        </w:rPr>
      </w:pPr>
      <w:r>
        <w:rPr>
          <w:lang w:val="kk-KZ"/>
        </w:rPr>
        <w:t>2.</w:t>
      </w:r>
      <w:r>
        <w:rPr>
          <w:lang w:val="kk-KZ"/>
        </w:rPr>
        <w:tab/>
        <w:t>Қазақстан Республикасының Конститутциясы-Астана: Елорда, 2008-56 б.</w:t>
      </w:r>
    </w:p>
    <w:p w14:paraId="08A0B97F" w14:textId="77777777" w:rsidR="003D0E37" w:rsidRDefault="003D0E37" w:rsidP="003D0E37">
      <w:pPr>
        <w:spacing w:after="0"/>
        <w:ind w:firstLine="709"/>
        <w:jc w:val="both"/>
        <w:rPr>
          <w:lang w:val="kk-KZ"/>
        </w:rPr>
      </w:pPr>
      <w:r>
        <w:rPr>
          <w:lang w:val="kk-KZ"/>
        </w:rPr>
        <w:t>3.</w:t>
      </w:r>
      <w:r>
        <w:rPr>
          <w:lang w:val="kk-KZ"/>
        </w:rPr>
        <w:tab/>
        <w:t>Барциц И.Н. Эволюция государственного управления в странах постсоветского пространства. 1991-2021-М.: Дело РАНХиГС, 2021 -448 с.</w:t>
      </w:r>
    </w:p>
    <w:p w14:paraId="18F9018D" w14:textId="77777777" w:rsidR="003D0E37" w:rsidRDefault="003D0E37" w:rsidP="003D0E37">
      <w:pPr>
        <w:spacing w:after="0"/>
        <w:ind w:firstLine="709"/>
        <w:jc w:val="both"/>
        <w:rPr>
          <w:lang w:val="kk-KZ"/>
        </w:rPr>
      </w:pPr>
      <w:r>
        <w:rPr>
          <w:lang w:val="kk-KZ"/>
        </w:rPr>
        <w:t>4. Васильев В.П., Деханова  М.Г., Холоденко Ю.А. Государственное и муниципальное управление -М.: Юрайт, 2021-307 с</w:t>
      </w:r>
    </w:p>
    <w:p w14:paraId="23BD2B7B" w14:textId="77777777" w:rsidR="003D0E37" w:rsidRDefault="003D0E37" w:rsidP="003D0E37">
      <w:pPr>
        <w:spacing w:after="0"/>
        <w:ind w:firstLine="709"/>
        <w:jc w:val="both"/>
        <w:rPr>
          <w:lang w:val="kk-KZ"/>
        </w:rPr>
      </w:pPr>
      <w:r>
        <w:rPr>
          <w:lang w:val="kk-KZ"/>
        </w:rPr>
        <w:t>5. Глазьев С.Ю. Управление развитием экономики: курс лекций - М.: Факультет государственного управления МГУ, 2019 - 759 с.</w:t>
      </w:r>
    </w:p>
    <w:p w14:paraId="2B39DC6F" w14:textId="77777777" w:rsidR="003D0E37" w:rsidRDefault="003D0E37" w:rsidP="003D0E37">
      <w:pPr>
        <w:spacing w:after="0"/>
        <w:ind w:firstLine="709"/>
        <w:jc w:val="both"/>
        <w:rPr>
          <w:lang w:val="kk-KZ"/>
        </w:rPr>
      </w:pPr>
      <w:r>
        <w:rPr>
          <w:lang w:val="kk-KZ"/>
        </w:rPr>
        <w:t>6. Кудина М.В., Воронов А.С., Леонтьева Л.С.Управление государственными реформами и корпоративными преобразованиями- М.: ЮНИТИ-ДАНА, 2021- 255 с.</w:t>
      </w:r>
    </w:p>
    <w:p w14:paraId="65CA647D" w14:textId="77777777" w:rsidR="003D0E37" w:rsidRDefault="003D0E37" w:rsidP="003D0E37">
      <w:pPr>
        <w:spacing w:after="0"/>
        <w:ind w:firstLine="709"/>
        <w:jc w:val="both"/>
        <w:rPr>
          <w:lang w:val="kk-KZ"/>
        </w:rPr>
      </w:pPr>
      <w:r>
        <w:rPr>
          <w:lang w:val="kk-KZ"/>
        </w:rPr>
        <w:t>7. Липски С.А. Система государственного управления -М.: ИНФРА-М,  2020 -229 с.</w:t>
      </w:r>
    </w:p>
    <w:p w14:paraId="207E0B45" w14:textId="77777777" w:rsidR="003D0E37" w:rsidRDefault="003D0E37" w:rsidP="003D0E37">
      <w:pPr>
        <w:spacing w:after="0"/>
        <w:ind w:firstLine="709"/>
        <w:jc w:val="both"/>
        <w:rPr>
          <w:lang w:val="kk-KZ"/>
        </w:rPr>
      </w:pPr>
      <w:r>
        <w:rPr>
          <w:lang w:val="kk-KZ"/>
        </w:rPr>
        <w:t xml:space="preserve"> 8.  Кошкидько  В.Г., Пронкина С.В. Региональное управление: отечественный и зарубежный опыт: монография – М. АРГАМАК-МЕДИА, 2018 – 320 с</w:t>
      </w:r>
    </w:p>
    <w:p w14:paraId="1E831336" w14:textId="77777777" w:rsidR="003D0E37" w:rsidRDefault="003D0E37" w:rsidP="003D0E37">
      <w:pPr>
        <w:spacing w:after="0"/>
        <w:ind w:firstLine="709"/>
        <w:jc w:val="both"/>
        <w:rPr>
          <w:lang w:val="kk-KZ"/>
        </w:rPr>
      </w:pPr>
      <w:r>
        <w:rPr>
          <w:lang w:val="kk-KZ"/>
        </w:rPr>
        <w:t>9. Мухаев Р.Т. Государственое и муниципиальное управлени-М.: ИНФРА-М, 2021-467 с.</w:t>
      </w:r>
    </w:p>
    <w:p w14:paraId="2584BA7D" w14:textId="77777777" w:rsidR="003D0E37" w:rsidRDefault="003D0E37" w:rsidP="003D0E37">
      <w:pPr>
        <w:spacing w:after="0"/>
        <w:ind w:firstLine="709"/>
        <w:jc w:val="both"/>
        <w:rPr>
          <w:lang w:val="kk-KZ"/>
        </w:rPr>
      </w:pPr>
      <w:r>
        <w:rPr>
          <w:lang w:val="kk-KZ"/>
        </w:rPr>
        <w:t>10. Пушкарева Г.В., Соловьев А.И., Михайлова О.В. Идеи и ценности в государственном управлении - М.: Аспект-Пресс, 2018 - 272 с.</w:t>
      </w:r>
    </w:p>
    <w:p w14:paraId="6FF305E7" w14:textId="77777777" w:rsidR="003D0E37" w:rsidRDefault="003D0E37" w:rsidP="003D0E37">
      <w:pPr>
        <w:spacing w:after="0"/>
        <w:ind w:firstLine="709"/>
        <w:jc w:val="both"/>
        <w:rPr>
          <w:lang w:val="kk-KZ"/>
        </w:rPr>
      </w:pPr>
    </w:p>
    <w:p w14:paraId="59366D78" w14:textId="77777777" w:rsidR="003D0E37" w:rsidRDefault="003D0E37" w:rsidP="003D0E37">
      <w:pPr>
        <w:spacing w:after="0"/>
        <w:ind w:firstLine="709"/>
        <w:jc w:val="both"/>
        <w:rPr>
          <w:lang w:val="kk-KZ"/>
        </w:rPr>
      </w:pPr>
      <w:r>
        <w:rPr>
          <w:lang w:val="kk-KZ"/>
        </w:rPr>
        <w:t>11.Сморгунова Л.В. Государственная политика и управление: уровни, технологии, зарубежный опыт-М.: Юрайт, 2020-484 с.</w:t>
      </w:r>
    </w:p>
    <w:p w14:paraId="18128CDB" w14:textId="77777777" w:rsidR="003D0E37" w:rsidRDefault="003D0E37" w:rsidP="003D0E37">
      <w:pPr>
        <w:spacing w:after="0"/>
        <w:ind w:firstLine="709"/>
        <w:jc w:val="both"/>
        <w:rPr>
          <w:lang w:val="kk-KZ"/>
        </w:rPr>
      </w:pPr>
      <w:r>
        <w:rPr>
          <w:lang w:val="kk-KZ"/>
        </w:rPr>
        <w:t xml:space="preserve">12.Современные подходы к изучению истории государственного управления - М.: МГУ, 2020 – 76 с. </w:t>
      </w:r>
    </w:p>
    <w:p w14:paraId="1AB2757E" w14:textId="77777777" w:rsidR="003D0E37" w:rsidRDefault="003D0E37" w:rsidP="003D0E37">
      <w:pPr>
        <w:spacing w:after="0"/>
        <w:ind w:firstLine="709"/>
        <w:jc w:val="both"/>
        <w:rPr>
          <w:lang w:val="kk-KZ"/>
        </w:rPr>
      </w:pPr>
      <w:r>
        <w:rPr>
          <w:lang w:val="kk-KZ"/>
        </w:rPr>
        <w:t>13.Современные тенденции в государственном управлении,</w:t>
      </w:r>
    </w:p>
    <w:p w14:paraId="4B5224A3" w14:textId="77777777" w:rsidR="003D0E37" w:rsidRDefault="003D0E37" w:rsidP="003D0E37">
      <w:pPr>
        <w:spacing w:after="0"/>
        <w:ind w:firstLine="709"/>
        <w:jc w:val="both"/>
        <w:rPr>
          <w:lang w:val="kk-KZ"/>
        </w:rPr>
      </w:pPr>
      <w:r>
        <w:rPr>
          <w:lang w:val="kk-KZ"/>
        </w:rPr>
        <w:t>экономике, политике, праве -Ростов н/Д:  ЮРИУ РАНХиГС, 2021 – 426 с.</w:t>
      </w:r>
    </w:p>
    <w:p w14:paraId="29544E18" w14:textId="77777777" w:rsidR="003D0E37" w:rsidRDefault="003D0E37" w:rsidP="003D0E37">
      <w:pPr>
        <w:spacing w:after="0"/>
        <w:ind w:firstLine="709"/>
        <w:jc w:val="both"/>
        <w:rPr>
          <w:lang w:val="kk-KZ"/>
        </w:rPr>
      </w:pPr>
      <w:r>
        <w:rPr>
          <w:lang w:val="kk-KZ"/>
        </w:rPr>
        <w:t>14.</w:t>
      </w:r>
      <w:r>
        <w:rPr>
          <w:lang w:val="kk-KZ"/>
        </w:rPr>
        <w:tab/>
        <w:t>Воронов А.С. Кудина М.В., Леонтьева Л.С. Управление государственными реформами и корпоративными преобразованиями - М.: ЮНИТИ-ДАНА, 2021. — 255 с.</w:t>
      </w:r>
    </w:p>
    <w:p w14:paraId="2244B022" w14:textId="77777777" w:rsidR="003D0E37" w:rsidRDefault="003D0E37" w:rsidP="003D0E37">
      <w:pPr>
        <w:spacing w:after="0"/>
        <w:ind w:firstLine="709"/>
        <w:jc w:val="both"/>
        <w:rPr>
          <w:lang w:val="kk-KZ"/>
        </w:rPr>
      </w:pPr>
    </w:p>
    <w:p w14:paraId="4025D1C8" w14:textId="77777777" w:rsidR="003D0E37" w:rsidRDefault="003D0E37" w:rsidP="003D0E37">
      <w:pPr>
        <w:spacing w:after="0"/>
        <w:ind w:firstLine="709"/>
        <w:jc w:val="both"/>
        <w:rPr>
          <w:lang w:val="kk-KZ"/>
        </w:rPr>
      </w:pPr>
      <w:r>
        <w:rPr>
          <w:lang w:val="kk-KZ"/>
        </w:rPr>
        <w:t xml:space="preserve"> Қосымша әдебиеттер:</w:t>
      </w:r>
    </w:p>
    <w:p w14:paraId="05EDBFCD" w14:textId="77777777" w:rsidR="003D0E37" w:rsidRDefault="003D0E37" w:rsidP="003D0E37">
      <w:pPr>
        <w:spacing w:after="0"/>
        <w:ind w:firstLine="709"/>
        <w:jc w:val="both"/>
        <w:rPr>
          <w:lang w:val="kk-KZ"/>
        </w:rPr>
      </w:pPr>
      <w:r>
        <w:rPr>
          <w:lang w:val="kk-KZ"/>
        </w:rPr>
        <w:t>1.</w:t>
      </w:r>
      <w:r>
        <w:rPr>
          <w:lang w:val="kk-KZ"/>
        </w:rPr>
        <w:tab/>
        <w:t>Оксфорд экономика сөздігі  = A Dictionary of Economics (Oxford Quick Reference) : сөздік  -Алматы : "Ұлттық аударма бюросы" ҚҚ, 2019 - 606 б.</w:t>
      </w:r>
    </w:p>
    <w:p w14:paraId="0CE3BC4B" w14:textId="77777777" w:rsidR="003D0E37" w:rsidRDefault="003D0E37" w:rsidP="003D0E37">
      <w:pPr>
        <w:spacing w:after="0"/>
        <w:ind w:firstLine="709"/>
        <w:jc w:val="both"/>
        <w:rPr>
          <w:lang w:val="kk-KZ"/>
        </w:rPr>
      </w:pPr>
      <w:r>
        <w:rPr>
          <w:lang w:val="kk-KZ"/>
        </w:rPr>
        <w:t>2.</w:t>
      </w:r>
      <w:r>
        <w:rPr>
          <w:lang w:val="kk-KZ"/>
        </w:rPr>
        <w:tab/>
        <w:t>Уилтон, Ник. HR-менеджментке кіріспе = An Introduction to Human Resource Management - Алматы: "Ұлттық аударма бюросы" ҚҚ, 2019. — 531 б.</w:t>
      </w:r>
    </w:p>
    <w:p w14:paraId="17BB5227" w14:textId="77777777" w:rsidR="003D0E37" w:rsidRDefault="003D0E37" w:rsidP="003D0E37">
      <w:pPr>
        <w:spacing w:after="0"/>
        <w:ind w:firstLine="709"/>
        <w:jc w:val="both"/>
        <w:rPr>
          <w:lang w:val="kk-KZ"/>
        </w:rPr>
      </w:pPr>
      <w:r>
        <w:rPr>
          <w:lang w:val="kk-KZ"/>
        </w:rPr>
        <w:t>3.</w:t>
      </w:r>
      <w:r>
        <w:rPr>
          <w:lang w:val="kk-KZ"/>
        </w:rPr>
        <w:tab/>
        <w:t>М. Коннолли, Л. Хармс, Д. Мэйдмент Әлеуметтік жұмыс: контексі мен практикасы  – Нұр-Сұлтан: "Ұлттық аударма бюросы ҚҚ, 2020 – 382 б.</w:t>
      </w:r>
    </w:p>
    <w:p w14:paraId="084B71E5" w14:textId="77777777" w:rsidR="003D0E37" w:rsidRDefault="003D0E37" w:rsidP="003D0E37">
      <w:pPr>
        <w:spacing w:after="0"/>
        <w:ind w:firstLine="709"/>
        <w:jc w:val="both"/>
        <w:rPr>
          <w:lang w:val="kk-KZ"/>
        </w:rPr>
      </w:pPr>
      <w:r>
        <w:rPr>
          <w:lang w:val="kk-KZ"/>
        </w:rPr>
        <w:t>4.</w:t>
      </w:r>
      <w:r>
        <w:rPr>
          <w:lang w:val="kk-KZ"/>
        </w:rPr>
        <w:tab/>
        <w:t xml:space="preserve">Стивен П. Роббинс, Тимати А. Джадж   </w:t>
      </w:r>
    </w:p>
    <w:p w14:paraId="515D1BDB" w14:textId="77777777" w:rsidR="003D0E37" w:rsidRDefault="003D0E37" w:rsidP="003D0E37">
      <w:pPr>
        <w:spacing w:after="0"/>
        <w:ind w:firstLine="709"/>
        <w:jc w:val="both"/>
        <w:rPr>
          <w:lang w:val="kk-KZ"/>
        </w:rPr>
      </w:pPr>
      <w:r>
        <w:rPr>
          <w:lang w:val="kk-KZ"/>
        </w:rPr>
        <w:t>Ұйымдық мінез-құлық негіздері = Essentials of Organizational Benavior [М  - Алматы: "Ұлттық аударма бюросы" ҚҚ, 2019 - 487 б.</w:t>
      </w:r>
    </w:p>
    <w:p w14:paraId="7C028D34" w14:textId="77777777" w:rsidR="003D0E37" w:rsidRDefault="003D0E37" w:rsidP="003D0E37">
      <w:pPr>
        <w:spacing w:after="0"/>
        <w:ind w:firstLine="709"/>
        <w:jc w:val="both"/>
        <w:rPr>
          <w:lang w:val="kk-KZ"/>
        </w:rPr>
      </w:pPr>
      <w:r>
        <w:rPr>
          <w:lang w:val="kk-KZ"/>
        </w:rPr>
        <w:t>5.</w:t>
      </w:r>
      <w:r>
        <w:rPr>
          <w:lang w:val="kk-KZ"/>
        </w:rPr>
        <w:tab/>
        <w:t xml:space="preserve"> Р. У. Гриффин Менеджмент = Management  - Астана: "Ұлттық аударма бюросы" ҚҚ, 2018 - 766 б.</w:t>
      </w:r>
    </w:p>
    <w:p w14:paraId="08EFEC45" w14:textId="77777777" w:rsidR="003D0E37" w:rsidRDefault="003D0E37" w:rsidP="003D0E37">
      <w:pPr>
        <w:spacing w:after="0"/>
        <w:ind w:firstLine="709"/>
        <w:jc w:val="both"/>
        <w:rPr>
          <w:lang w:val="kk-KZ"/>
        </w:rPr>
      </w:pPr>
      <w:r>
        <w:rPr>
          <w:lang w:val="kk-KZ"/>
        </w:rPr>
        <w:t>6.</w:t>
      </w:r>
      <w:r>
        <w:rPr>
          <w:lang w:val="kk-KZ"/>
        </w:rPr>
        <w:tab/>
        <w:t>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7747C797" w14:textId="77777777" w:rsidR="003D0E37" w:rsidRDefault="003D0E37" w:rsidP="003D0E37">
      <w:pPr>
        <w:spacing w:after="0"/>
        <w:ind w:firstLine="709"/>
        <w:jc w:val="both"/>
        <w:rPr>
          <w:lang w:val="kk-KZ"/>
        </w:rPr>
      </w:pPr>
      <w:r>
        <w:rPr>
          <w:lang w:val="kk-KZ"/>
        </w:rPr>
        <w:t>7.</w:t>
      </w:r>
      <w:r>
        <w:rPr>
          <w:lang w:val="kk-KZ"/>
        </w:rPr>
        <w:tab/>
        <w:t xml:space="preserve"> Шиллинг, Мелисса А.Технологиялық инновациялардағы стратегиялық менеджмент = Strategic Management Technological Innovation - Алматы: "Ұлттық аударма бюросы" ҚҚ, 2019 - 378 б. </w:t>
      </w:r>
    </w:p>
    <w:p w14:paraId="17C0D25C" w14:textId="77777777" w:rsidR="003D0E37" w:rsidRDefault="003D0E37" w:rsidP="003D0E37">
      <w:pPr>
        <w:spacing w:after="0"/>
        <w:ind w:firstLine="709"/>
        <w:jc w:val="both"/>
        <w:rPr>
          <w:lang w:val="kk-KZ"/>
        </w:rPr>
      </w:pPr>
      <w:r>
        <w:rPr>
          <w:lang w:val="kk-KZ"/>
        </w:rPr>
        <w:t>8.</w:t>
      </w:r>
      <w:r>
        <w:rPr>
          <w:lang w:val="kk-KZ"/>
        </w:rPr>
        <w:tab/>
        <w:t xml:space="preserve"> О’Лири, Зина. Зерттеу жобасын жүргізу: негізгі нұсқаулық : монография - Алматы: "Ұлттық аударма бюросы" ҚҚ, 2020 - 470 б.</w:t>
      </w:r>
    </w:p>
    <w:p w14:paraId="5B52D97A" w14:textId="77777777" w:rsidR="003D0E37" w:rsidRDefault="003D0E37" w:rsidP="003D0E37">
      <w:pPr>
        <w:spacing w:after="0"/>
        <w:ind w:firstLine="709"/>
        <w:jc w:val="both"/>
        <w:rPr>
          <w:lang w:val="kk-KZ"/>
        </w:rPr>
      </w:pPr>
      <w:r>
        <w:rPr>
          <w:lang w:val="kk-KZ"/>
        </w:rPr>
        <w:lastRenderedPageBreak/>
        <w:t>9.</w:t>
      </w:r>
      <w:r>
        <w:rPr>
          <w:lang w:val="kk-KZ"/>
        </w:rPr>
        <w:tab/>
        <w:t xml:space="preserve"> Шваб, Клаус.Төртінші индустриялық революция  = The Fourth Industrial Revolution : [монография] - Астана: "Ұлттық аударма бюросы" ҚҚ, 2018- 198 б.</w:t>
      </w:r>
    </w:p>
    <w:p w14:paraId="146E1728" w14:textId="77777777" w:rsidR="003D0E37" w:rsidRPr="005419A7" w:rsidRDefault="003D0E37" w:rsidP="003D0E37">
      <w:pPr>
        <w:spacing w:after="0"/>
        <w:ind w:firstLine="709"/>
        <w:jc w:val="both"/>
        <w:rPr>
          <w:lang w:val="kk-KZ"/>
        </w:rPr>
      </w:pPr>
    </w:p>
    <w:p w14:paraId="68F4A61B" w14:textId="77777777" w:rsidR="003D0E37" w:rsidRPr="003D0E37" w:rsidRDefault="003D0E37" w:rsidP="003D0E37">
      <w:pPr>
        <w:rPr>
          <w:rFonts w:ascii="Times New Roman" w:hAnsi="Times New Roman" w:cs="Times New Roman"/>
          <w:sz w:val="28"/>
          <w:szCs w:val="28"/>
          <w:lang w:val="kk-KZ"/>
        </w:rPr>
      </w:pPr>
    </w:p>
    <w:sectPr w:rsidR="003D0E37" w:rsidRPr="003D0E37"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92F53"/>
    <w:multiLevelType w:val="hybridMultilevel"/>
    <w:tmpl w:val="0E9CC362"/>
    <w:lvl w:ilvl="0" w:tplc="1FD4840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A6E"/>
    <w:rsid w:val="003D0E37"/>
    <w:rsid w:val="006C0B77"/>
    <w:rsid w:val="006F1C33"/>
    <w:rsid w:val="00707EE8"/>
    <w:rsid w:val="007C5A6E"/>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B7B03"/>
  <w15:chartTrackingRefBased/>
  <w15:docId w15:val="{A5730FE9-5189-49D0-A251-F37A91586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C33"/>
    <w:pPr>
      <w:spacing w:after="160" w:line="259"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character" w:customStyle="1" w:styleId="ac">
    <w:name w:val="Абзац списка Знак"/>
    <w:aliases w:val="без абзаца Знак,маркированный Знак,ПАРАГРАФ Знак,List Paragraph Знак"/>
    <w:link w:val="ab"/>
    <w:uiPriority w:val="34"/>
    <w:locked/>
    <w:rsid w:val="003D0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4460</Words>
  <Characters>25422</Characters>
  <Application>Microsoft Office Word</Application>
  <DocSecurity>0</DocSecurity>
  <Lines>211</Lines>
  <Paragraphs>59</Paragraphs>
  <ScaleCrop>false</ScaleCrop>
  <Company/>
  <LinksUpToDate>false</LinksUpToDate>
  <CharactersWithSpaces>29823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3</cp:revision>
  <dcterms:created xsi:type="dcterms:W3CDTF">2021-09-23T03:44:00Z</dcterms:created>
  <dcterms:modified xsi:type="dcterms:W3CDTF">2021-09-23T04:06:00Z</dcterms:modified>
</cp:coreProperties>
</file>